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13B8E" w14:textId="77777777" w:rsidR="00C00BAB" w:rsidRDefault="0079054C">
      <w:pPr>
        <w:autoSpaceDE w:val="0"/>
        <w:autoSpaceDN w:val="0"/>
        <w:adjustRightInd w:val="0"/>
        <w:jc w:val="center"/>
        <w:rPr>
          <w:rFonts w:ascii="FZXBSJW--GB1-0" w:eastAsia="FZXBSJW--GB1-0" w:cs="FZXBSJW--GB1-0"/>
          <w:kern w:val="0"/>
          <w:sz w:val="44"/>
          <w:szCs w:val="44"/>
        </w:rPr>
      </w:pPr>
      <w:r>
        <w:rPr>
          <w:rFonts w:ascii="FZXBSJW--GB1-0" w:eastAsia="FZXBSJW--GB1-0" w:cs="FZXBSJW--GB1-0" w:hint="eastAsia"/>
          <w:kern w:val="0"/>
          <w:sz w:val="44"/>
          <w:szCs w:val="44"/>
        </w:rPr>
        <w:t>关于组织参加</w:t>
      </w:r>
      <w:r>
        <w:rPr>
          <w:rFonts w:ascii="TimesNewRomanPSMT" w:eastAsia="FZXBSJW--GB1-0" w:hAnsi="TimesNewRomanPSMT" w:cs="TimesNewRomanPSMT"/>
          <w:kern w:val="0"/>
          <w:sz w:val="44"/>
          <w:szCs w:val="44"/>
        </w:rPr>
        <w:t>2023</w:t>
      </w:r>
      <w:r>
        <w:rPr>
          <w:rFonts w:ascii="FZXBSJW--GB1-0" w:eastAsia="FZXBSJW--GB1-0" w:cs="FZXBSJW--GB1-0" w:hint="eastAsia"/>
          <w:kern w:val="0"/>
          <w:sz w:val="44"/>
          <w:szCs w:val="44"/>
        </w:rPr>
        <w:t>年高校“礼敬中华优秀传统文化”宣传教育活动的通知</w:t>
      </w:r>
    </w:p>
    <w:p w14:paraId="34B69034" w14:textId="03D0436D" w:rsidR="00C00BAB" w:rsidRDefault="0079054C">
      <w:pPr>
        <w:pStyle w:val="2"/>
        <w:spacing w:after="0" w:line="540" w:lineRule="exact"/>
        <w:ind w:firstLineChars="0" w:firstLine="0"/>
        <w:rPr>
          <w:rFonts w:ascii="仿宋_GB2312" w:eastAsia="仿宋_GB2312" w:hAnsi="仿宋_GB2312" w:cs="仿宋_GB2312"/>
          <w:sz w:val="30"/>
          <w:szCs w:val="30"/>
        </w:rPr>
      </w:pPr>
      <w:r>
        <w:rPr>
          <w:rFonts w:ascii="仿宋_GB2312" w:eastAsia="仿宋_GB2312" w:hAnsi="仿宋_GB2312" w:cs="仿宋_GB2312" w:hint="eastAsia"/>
          <w:sz w:val="30"/>
          <w:szCs w:val="30"/>
        </w:rPr>
        <w:t>各二级单位党组织：</w:t>
      </w:r>
    </w:p>
    <w:p w14:paraId="5AC6D7A8" w14:textId="67B75D9A" w:rsidR="00C00BAB" w:rsidRDefault="0079054C">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为进一步推进学习贯彻习近平新时代中国特色社会主义思想主题教育走深走实，全面贯彻落实党的二十大精神，深入挖掘中华优秀传统文化价值内涵，用社会主义核心价值观铸魂育人，浓厚校园文化氛围，增强校园文化活力，着力培养担当民族复兴大任的时代新人。教育部决定举办</w:t>
      </w:r>
      <w:r>
        <w:rPr>
          <w:rFonts w:ascii="TimesNewRomanPSMT" w:eastAsia="FZXBSJW--GB1-0" w:hAnsi="TimesNewRomanPSMT" w:cs="TimesNewRomanPSMT"/>
          <w:kern w:val="0"/>
          <w:sz w:val="32"/>
          <w:szCs w:val="32"/>
        </w:rPr>
        <w:t>2023</w:t>
      </w:r>
      <w:r>
        <w:rPr>
          <w:rFonts w:ascii="仿宋_GB2312" w:eastAsia="仿宋_GB2312" w:cs="仿宋_GB2312" w:hint="eastAsia"/>
          <w:kern w:val="0"/>
          <w:sz w:val="32"/>
          <w:szCs w:val="32"/>
        </w:rPr>
        <w:t>年高校“礼敬中华优秀传统文化”宣传教育活动。现将学校有关事宜通知如下：</w:t>
      </w:r>
    </w:p>
    <w:p w14:paraId="194C2DC9" w14:textId="77777777" w:rsidR="00C00BAB" w:rsidRDefault="0079054C">
      <w:pPr>
        <w:autoSpaceDE w:val="0"/>
        <w:autoSpaceDN w:val="0"/>
        <w:adjustRightInd w:val="0"/>
        <w:jc w:val="left"/>
        <w:rPr>
          <w:rFonts w:ascii="黑体" w:eastAsia="黑体" w:cs="黑体"/>
          <w:kern w:val="0"/>
          <w:sz w:val="32"/>
          <w:szCs w:val="32"/>
        </w:rPr>
      </w:pPr>
      <w:r>
        <w:rPr>
          <w:rFonts w:ascii="黑体" w:eastAsia="黑体" w:cs="黑体" w:hint="eastAsia"/>
          <w:kern w:val="0"/>
          <w:sz w:val="32"/>
          <w:szCs w:val="32"/>
        </w:rPr>
        <w:t>一、活动主题</w:t>
      </w:r>
    </w:p>
    <w:p w14:paraId="1A854520" w14:textId="77777777" w:rsidR="00C00BAB" w:rsidRDefault="0079054C">
      <w:pPr>
        <w:autoSpaceDE w:val="0"/>
        <w:autoSpaceDN w:val="0"/>
        <w:adjustRightInd w:val="0"/>
        <w:jc w:val="left"/>
        <w:rPr>
          <w:rFonts w:ascii="仿宋_GB2312" w:eastAsia="仿宋_GB2312" w:cs="仿宋_GB2312"/>
          <w:kern w:val="0"/>
          <w:sz w:val="32"/>
          <w:szCs w:val="32"/>
        </w:rPr>
      </w:pPr>
      <w:r>
        <w:rPr>
          <w:rFonts w:ascii="仿宋_GB2312" w:eastAsia="仿宋_GB2312" w:cs="仿宋_GB2312" w:hint="eastAsia"/>
          <w:kern w:val="0"/>
          <w:sz w:val="32"/>
          <w:szCs w:val="32"/>
        </w:rPr>
        <w:t>根植文化沃土</w:t>
      </w:r>
      <w:r>
        <w:rPr>
          <w:rFonts w:ascii="仿宋_GB2312" w:eastAsia="仿宋_GB2312" w:cs="仿宋_GB2312"/>
          <w:kern w:val="0"/>
          <w:sz w:val="32"/>
          <w:szCs w:val="32"/>
        </w:rPr>
        <w:t xml:space="preserve"> </w:t>
      </w:r>
      <w:r>
        <w:rPr>
          <w:rFonts w:ascii="仿宋_GB2312" w:eastAsia="仿宋_GB2312" w:cs="仿宋_GB2312" w:hint="eastAsia"/>
          <w:kern w:val="0"/>
          <w:sz w:val="32"/>
          <w:szCs w:val="32"/>
        </w:rPr>
        <w:t>汇聚奋进力量</w:t>
      </w:r>
    </w:p>
    <w:p w14:paraId="05B98C95" w14:textId="77777777" w:rsidR="00C00BAB" w:rsidRDefault="0079054C">
      <w:pPr>
        <w:autoSpaceDE w:val="0"/>
        <w:autoSpaceDN w:val="0"/>
        <w:adjustRightInd w:val="0"/>
        <w:jc w:val="left"/>
        <w:rPr>
          <w:rFonts w:ascii="黑体" w:eastAsia="黑体" w:cs="黑体"/>
          <w:kern w:val="0"/>
          <w:sz w:val="32"/>
          <w:szCs w:val="32"/>
        </w:rPr>
      </w:pPr>
      <w:r>
        <w:rPr>
          <w:rFonts w:ascii="黑体" w:eastAsia="黑体" w:cs="黑体" w:hint="eastAsia"/>
          <w:kern w:val="0"/>
          <w:sz w:val="32"/>
          <w:szCs w:val="32"/>
        </w:rPr>
        <w:t>二、组织单位</w:t>
      </w:r>
    </w:p>
    <w:p w14:paraId="3A52ED32" w14:textId="77777777" w:rsidR="00C00BAB" w:rsidRDefault="0079054C">
      <w:pPr>
        <w:autoSpaceDE w:val="0"/>
        <w:autoSpaceDN w:val="0"/>
        <w:adjustRightInd w:val="0"/>
        <w:jc w:val="left"/>
        <w:rPr>
          <w:rFonts w:ascii="仿宋_GB2312" w:eastAsia="仿宋_GB2312" w:cs="仿宋_GB2312"/>
          <w:kern w:val="0"/>
          <w:sz w:val="32"/>
          <w:szCs w:val="32"/>
        </w:rPr>
      </w:pPr>
      <w:r>
        <w:rPr>
          <w:rFonts w:ascii="楷体_GB2312" w:eastAsia="楷体_GB2312" w:cs="楷体_GB2312" w:hint="eastAsia"/>
          <w:kern w:val="0"/>
          <w:sz w:val="32"/>
          <w:szCs w:val="32"/>
        </w:rPr>
        <w:t>主办单位：</w:t>
      </w:r>
      <w:r>
        <w:rPr>
          <w:rFonts w:ascii="仿宋_GB2312" w:eastAsia="仿宋_GB2312" w:cs="仿宋_GB2312" w:hint="eastAsia"/>
          <w:kern w:val="0"/>
          <w:sz w:val="32"/>
          <w:szCs w:val="32"/>
        </w:rPr>
        <w:t>教育部思想政治工作司</w:t>
      </w:r>
    </w:p>
    <w:p w14:paraId="1A62726E" w14:textId="77777777" w:rsidR="00C00BAB" w:rsidRDefault="0079054C">
      <w:pPr>
        <w:autoSpaceDE w:val="0"/>
        <w:autoSpaceDN w:val="0"/>
        <w:adjustRightInd w:val="0"/>
        <w:jc w:val="left"/>
        <w:rPr>
          <w:rFonts w:ascii="仿宋_GB2312" w:eastAsia="仿宋_GB2312" w:cs="仿宋_GB2312"/>
          <w:kern w:val="0"/>
          <w:sz w:val="32"/>
          <w:szCs w:val="32"/>
        </w:rPr>
      </w:pPr>
      <w:r>
        <w:rPr>
          <w:rFonts w:ascii="楷体_GB2312" w:eastAsia="楷体_GB2312" w:cs="楷体_GB2312" w:hint="eastAsia"/>
          <w:kern w:val="0"/>
          <w:sz w:val="32"/>
          <w:szCs w:val="32"/>
        </w:rPr>
        <w:t>承办单位：</w:t>
      </w:r>
      <w:r>
        <w:rPr>
          <w:rFonts w:ascii="仿宋_GB2312" w:eastAsia="仿宋_GB2312" w:cs="仿宋_GB2312" w:hint="eastAsia"/>
          <w:kern w:val="0"/>
          <w:sz w:val="32"/>
          <w:szCs w:val="32"/>
        </w:rPr>
        <w:t>教育部宣传教育中心</w:t>
      </w:r>
    </w:p>
    <w:p w14:paraId="4DCCA294" w14:textId="77777777" w:rsidR="00C00BAB" w:rsidRDefault="0079054C">
      <w:pPr>
        <w:autoSpaceDE w:val="0"/>
        <w:autoSpaceDN w:val="0"/>
        <w:adjustRightInd w:val="0"/>
        <w:ind w:firstLineChars="500" w:firstLine="1600"/>
        <w:jc w:val="left"/>
        <w:rPr>
          <w:rFonts w:ascii="仿宋_GB2312" w:eastAsia="仿宋_GB2312" w:cs="仿宋_GB2312"/>
          <w:kern w:val="0"/>
          <w:sz w:val="32"/>
          <w:szCs w:val="32"/>
        </w:rPr>
      </w:pPr>
      <w:r>
        <w:rPr>
          <w:rFonts w:ascii="仿宋_GB2312" w:eastAsia="仿宋_GB2312" w:cs="仿宋_GB2312" w:hint="eastAsia"/>
          <w:kern w:val="0"/>
          <w:sz w:val="32"/>
          <w:szCs w:val="32"/>
        </w:rPr>
        <w:t>上海交通大学</w:t>
      </w:r>
    </w:p>
    <w:p w14:paraId="3E85DF95" w14:textId="77777777" w:rsidR="00C00BAB" w:rsidRDefault="0079054C">
      <w:pPr>
        <w:autoSpaceDE w:val="0"/>
        <w:autoSpaceDN w:val="0"/>
        <w:adjustRightInd w:val="0"/>
        <w:ind w:firstLineChars="500" w:firstLine="1600"/>
        <w:jc w:val="left"/>
        <w:rPr>
          <w:rFonts w:ascii="仿宋_GB2312" w:eastAsia="仿宋_GB2312" w:cs="仿宋_GB2312"/>
          <w:kern w:val="0"/>
          <w:sz w:val="32"/>
          <w:szCs w:val="32"/>
        </w:rPr>
      </w:pPr>
      <w:r>
        <w:rPr>
          <w:rFonts w:ascii="仿宋_GB2312" w:eastAsia="仿宋_GB2312" w:cs="仿宋_GB2312" w:hint="eastAsia"/>
          <w:kern w:val="0"/>
          <w:sz w:val="32"/>
          <w:szCs w:val="32"/>
        </w:rPr>
        <w:t>光明日报社</w:t>
      </w:r>
    </w:p>
    <w:p w14:paraId="30DF2C79" w14:textId="77777777" w:rsidR="00C00BAB" w:rsidRDefault="0079054C">
      <w:pPr>
        <w:autoSpaceDE w:val="0"/>
        <w:autoSpaceDN w:val="0"/>
        <w:adjustRightInd w:val="0"/>
        <w:jc w:val="left"/>
        <w:rPr>
          <w:rFonts w:ascii="仿宋_GB2312" w:eastAsia="仿宋_GB2312" w:cs="仿宋_GB2312"/>
          <w:kern w:val="0"/>
          <w:sz w:val="32"/>
          <w:szCs w:val="32"/>
        </w:rPr>
      </w:pPr>
      <w:r>
        <w:rPr>
          <w:rFonts w:ascii="楷体_GB2312" w:eastAsia="楷体_GB2312" w:cs="楷体_GB2312" w:hint="eastAsia"/>
          <w:kern w:val="0"/>
          <w:sz w:val="32"/>
          <w:szCs w:val="32"/>
        </w:rPr>
        <w:t>协办单位：</w:t>
      </w:r>
      <w:r>
        <w:rPr>
          <w:rFonts w:ascii="仿宋_GB2312" w:eastAsia="仿宋_GB2312" w:cs="仿宋_GB2312" w:hint="eastAsia"/>
          <w:kern w:val="0"/>
          <w:sz w:val="32"/>
          <w:szCs w:val="32"/>
        </w:rPr>
        <w:t>光明网、微言教育、中国教育发布、全国高校思想政治工作网、中国大学生在线、全国高校博物馆育人联盟、微博校园、哔哩哔哩、抖音等</w:t>
      </w:r>
    </w:p>
    <w:p w14:paraId="7CB9F386" w14:textId="77777777" w:rsidR="00C00BAB" w:rsidRDefault="0079054C">
      <w:pPr>
        <w:autoSpaceDE w:val="0"/>
        <w:autoSpaceDN w:val="0"/>
        <w:adjustRightInd w:val="0"/>
        <w:jc w:val="left"/>
        <w:rPr>
          <w:rFonts w:ascii="黑体" w:eastAsia="黑体" w:cs="黑体"/>
          <w:kern w:val="0"/>
          <w:sz w:val="32"/>
          <w:szCs w:val="32"/>
        </w:rPr>
      </w:pPr>
      <w:r>
        <w:rPr>
          <w:rFonts w:ascii="黑体" w:eastAsia="黑体" w:cs="黑体" w:hint="eastAsia"/>
          <w:kern w:val="0"/>
          <w:sz w:val="32"/>
          <w:szCs w:val="32"/>
        </w:rPr>
        <w:t>三、活动时间</w:t>
      </w:r>
    </w:p>
    <w:p w14:paraId="04C04628" w14:textId="77777777" w:rsidR="00C00BAB" w:rsidRDefault="0079054C">
      <w:pPr>
        <w:autoSpaceDE w:val="0"/>
        <w:autoSpaceDN w:val="0"/>
        <w:adjustRightInd w:val="0"/>
        <w:jc w:val="left"/>
        <w:rPr>
          <w:rFonts w:ascii="仿宋_GB2312" w:eastAsia="仿宋_GB2312" w:cs="仿宋_GB2312"/>
          <w:kern w:val="0"/>
          <w:sz w:val="32"/>
          <w:szCs w:val="32"/>
        </w:rPr>
      </w:pPr>
      <w:r>
        <w:rPr>
          <w:rFonts w:ascii="TimesNewRomanPSMT" w:eastAsia="FZXBSJW--GB1-0" w:hAnsi="TimesNewRomanPSMT" w:cs="TimesNewRomanPSMT"/>
          <w:kern w:val="0"/>
          <w:sz w:val="32"/>
          <w:szCs w:val="32"/>
        </w:rPr>
        <w:lastRenderedPageBreak/>
        <w:t xml:space="preserve">2023 </w:t>
      </w:r>
      <w:r>
        <w:rPr>
          <w:rFonts w:ascii="仿宋_GB2312" w:eastAsia="仿宋_GB2312" w:cs="仿宋_GB2312" w:hint="eastAsia"/>
          <w:kern w:val="0"/>
          <w:sz w:val="32"/>
          <w:szCs w:val="32"/>
        </w:rPr>
        <w:t>年</w:t>
      </w:r>
      <w:r>
        <w:rPr>
          <w:rFonts w:ascii="TimesNewRomanPSMT" w:eastAsia="FZXBSJW--GB1-0" w:hAnsi="TimesNewRomanPSMT" w:cs="TimesNewRomanPSMT"/>
          <w:kern w:val="0"/>
          <w:sz w:val="32"/>
          <w:szCs w:val="32"/>
        </w:rPr>
        <w:t xml:space="preserve">8 </w:t>
      </w:r>
      <w:r>
        <w:rPr>
          <w:rFonts w:ascii="仿宋_GB2312" w:eastAsia="仿宋_GB2312" w:cs="仿宋_GB2312" w:hint="eastAsia"/>
          <w:kern w:val="0"/>
          <w:sz w:val="32"/>
          <w:szCs w:val="32"/>
        </w:rPr>
        <w:t>月至</w:t>
      </w:r>
      <w:r>
        <w:rPr>
          <w:rFonts w:ascii="TimesNewRomanPSMT" w:eastAsia="FZXBSJW--GB1-0" w:hAnsi="TimesNewRomanPSMT" w:cs="TimesNewRomanPSMT"/>
          <w:kern w:val="0"/>
          <w:sz w:val="32"/>
          <w:szCs w:val="32"/>
        </w:rPr>
        <w:t xml:space="preserve">12 </w:t>
      </w:r>
      <w:r>
        <w:rPr>
          <w:rFonts w:ascii="仿宋_GB2312" w:eastAsia="仿宋_GB2312" w:cs="仿宋_GB2312" w:hint="eastAsia"/>
          <w:kern w:val="0"/>
          <w:sz w:val="32"/>
          <w:szCs w:val="32"/>
        </w:rPr>
        <w:t>月</w:t>
      </w:r>
    </w:p>
    <w:p w14:paraId="5F50245A" w14:textId="77777777" w:rsidR="00C00BAB" w:rsidRDefault="0079054C">
      <w:pPr>
        <w:autoSpaceDE w:val="0"/>
        <w:autoSpaceDN w:val="0"/>
        <w:adjustRightInd w:val="0"/>
        <w:jc w:val="left"/>
        <w:rPr>
          <w:rFonts w:ascii="黑体" w:eastAsia="黑体" w:cs="黑体"/>
          <w:kern w:val="0"/>
          <w:sz w:val="32"/>
          <w:szCs w:val="32"/>
        </w:rPr>
      </w:pPr>
      <w:r>
        <w:rPr>
          <w:rFonts w:ascii="黑体" w:eastAsia="黑体" w:cs="黑体" w:hint="eastAsia"/>
          <w:kern w:val="0"/>
          <w:sz w:val="32"/>
          <w:szCs w:val="32"/>
        </w:rPr>
        <w:t>四、活动内容</w:t>
      </w:r>
    </w:p>
    <w:p w14:paraId="208F76E6" w14:textId="77777777" w:rsidR="00C00BAB" w:rsidRDefault="0079054C">
      <w:pPr>
        <w:autoSpaceDE w:val="0"/>
        <w:autoSpaceDN w:val="0"/>
        <w:adjustRightInd w:val="0"/>
        <w:jc w:val="left"/>
        <w:rPr>
          <w:rFonts w:ascii="仿宋_GB2312" w:eastAsia="仿宋_GB2312" w:cs="仿宋_GB2312"/>
          <w:kern w:val="0"/>
          <w:sz w:val="32"/>
          <w:szCs w:val="32"/>
        </w:rPr>
      </w:pPr>
      <w:r>
        <w:rPr>
          <w:rFonts w:ascii="楷体_GB2312" w:eastAsia="楷体_GB2312" w:cs="楷体_GB2312" w:hint="eastAsia"/>
          <w:kern w:val="0"/>
          <w:sz w:val="32"/>
          <w:szCs w:val="32"/>
        </w:rPr>
        <w:t>（一）“国学史园”知识竞答。</w:t>
      </w:r>
      <w:r>
        <w:rPr>
          <w:rFonts w:ascii="仿宋_GB2312" w:eastAsia="仿宋_GB2312" w:cs="仿宋_GB2312" w:hint="eastAsia"/>
          <w:kern w:val="0"/>
          <w:sz w:val="32"/>
          <w:szCs w:val="32"/>
        </w:rPr>
        <w:t>围绕习近平新时代中国特色社会主义思想、中华优秀传统文化传承与发展，学习国学知识、探寻文化历史、掌握发展脉络，开展形式多样的国学知识竞答。</w:t>
      </w:r>
    </w:p>
    <w:p w14:paraId="3AD1261A" w14:textId="77777777" w:rsidR="00C00BAB" w:rsidRDefault="0079054C">
      <w:pPr>
        <w:autoSpaceDE w:val="0"/>
        <w:autoSpaceDN w:val="0"/>
        <w:adjustRightInd w:val="0"/>
        <w:jc w:val="left"/>
        <w:rPr>
          <w:rFonts w:ascii="仿宋_GB2312" w:eastAsia="仿宋_GB2312" w:cs="仿宋_GB2312"/>
          <w:kern w:val="0"/>
          <w:sz w:val="32"/>
          <w:szCs w:val="32"/>
        </w:rPr>
      </w:pPr>
      <w:r>
        <w:rPr>
          <w:rFonts w:ascii="楷体_GB2312" w:eastAsia="楷体_GB2312" w:cs="楷体_GB2312" w:hint="eastAsia"/>
          <w:kern w:val="0"/>
          <w:sz w:val="32"/>
          <w:szCs w:val="32"/>
        </w:rPr>
        <w:t>（二）“红色家园”视频展览。</w:t>
      </w:r>
      <w:r>
        <w:rPr>
          <w:rFonts w:ascii="仿宋_GB2312" w:eastAsia="仿宋_GB2312" w:cs="仿宋_GB2312" w:hint="eastAsia"/>
          <w:kern w:val="0"/>
          <w:sz w:val="32"/>
          <w:szCs w:val="32"/>
        </w:rPr>
        <w:t>学习宣传学校发展历史上的革命先辈、红色遗迹的感人故事和高尚品格，同以中国式现代化全面推进中华民族伟大复兴相合，创作兼具思想性、艺术性、时代性、感染性的视频作品。</w:t>
      </w:r>
    </w:p>
    <w:p w14:paraId="04AF9767" w14:textId="77777777" w:rsidR="00C00BAB" w:rsidRDefault="0079054C">
      <w:pPr>
        <w:autoSpaceDE w:val="0"/>
        <w:autoSpaceDN w:val="0"/>
        <w:adjustRightInd w:val="0"/>
        <w:jc w:val="left"/>
        <w:rPr>
          <w:rFonts w:ascii="仿宋_GB2312" w:eastAsia="仿宋_GB2312" w:cs="仿宋_GB2312"/>
          <w:kern w:val="0"/>
          <w:sz w:val="32"/>
          <w:szCs w:val="32"/>
        </w:rPr>
      </w:pPr>
      <w:r>
        <w:rPr>
          <w:rFonts w:ascii="楷体_GB2312" w:eastAsia="楷体_GB2312" w:cs="楷体_GB2312" w:hint="eastAsia"/>
          <w:kern w:val="0"/>
          <w:sz w:val="32"/>
          <w:szCs w:val="32"/>
        </w:rPr>
        <w:t>（三）“水墨校园”绘画联播。</w:t>
      </w:r>
      <w:r>
        <w:rPr>
          <w:rFonts w:ascii="仿宋_GB2312" w:eastAsia="仿宋_GB2312" w:cs="仿宋_GB2312" w:hint="eastAsia"/>
          <w:kern w:val="0"/>
          <w:sz w:val="32"/>
          <w:szCs w:val="32"/>
        </w:rPr>
        <w:t>深入发掘校园文化中蕴含的中华优秀传统文化因素，以中国传统绘画形式描绘校园人物、景物和事物。</w:t>
      </w:r>
    </w:p>
    <w:p w14:paraId="5F5009BB" w14:textId="77777777" w:rsidR="00C00BAB" w:rsidRDefault="0079054C">
      <w:pPr>
        <w:autoSpaceDE w:val="0"/>
        <w:autoSpaceDN w:val="0"/>
        <w:adjustRightInd w:val="0"/>
        <w:jc w:val="left"/>
        <w:rPr>
          <w:rFonts w:ascii="仿宋_GB2312" w:eastAsia="仿宋_GB2312" w:cs="仿宋_GB2312"/>
          <w:kern w:val="0"/>
          <w:sz w:val="32"/>
          <w:szCs w:val="32"/>
        </w:rPr>
      </w:pPr>
      <w:r>
        <w:rPr>
          <w:rFonts w:ascii="楷体_GB2312" w:eastAsia="楷体_GB2312" w:cs="楷体_GB2312" w:hint="eastAsia"/>
          <w:kern w:val="0"/>
          <w:sz w:val="32"/>
          <w:szCs w:val="32"/>
        </w:rPr>
        <w:t>（四）“非遗学园”技艺比拼。</w:t>
      </w:r>
      <w:r>
        <w:rPr>
          <w:rFonts w:ascii="仿宋_GB2312" w:eastAsia="仿宋_GB2312" w:cs="仿宋_GB2312" w:hint="eastAsia"/>
          <w:kern w:val="0"/>
          <w:sz w:val="32"/>
          <w:szCs w:val="32"/>
        </w:rPr>
        <w:t>充分挖掘传统音乐、传统舞蹈、传统戏剧、民间美术、民俗、传统工艺等非物质文化遗产资源，用视频形式展示课程讲授、实操训练、研学体验等内容。</w:t>
      </w:r>
    </w:p>
    <w:p w14:paraId="1C92376F" w14:textId="77777777" w:rsidR="00C00BAB" w:rsidRDefault="0079054C">
      <w:pPr>
        <w:autoSpaceDE w:val="0"/>
        <w:autoSpaceDN w:val="0"/>
        <w:adjustRightInd w:val="0"/>
        <w:jc w:val="left"/>
        <w:rPr>
          <w:rFonts w:ascii="黑体" w:eastAsia="黑体" w:cs="黑体"/>
          <w:kern w:val="0"/>
          <w:sz w:val="32"/>
          <w:szCs w:val="32"/>
        </w:rPr>
      </w:pPr>
      <w:r>
        <w:rPr>
          <w:rFonts w:ascii="黑体" w:eastAsia="黑体" w:cs="黑体" w:hint="eastAsia"/>
          <w:kern w:val="0"/>
          <w:sz w:val="32"/>
          <w:szCs w:val="32"/>
        </w:rPr>
        <w:t>五、相关要求</w:t>
      </w:r>
    </w:p>
    <w:p w14:paraId="30655167" w14:textId="008EBA58" w:rsidR="00C00BAB" w:rsidRDefault="0079054C">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请各单位结合实际组织开展宣传教育活动，其中“红色家园”视频展览、“水墨校园”绘画联播、“非遗学园”技艺比拼等三类作品限推</w:t>
      </w:r>
      <w:r>
        <w:rPr>
          <w:rFonts w:ascii="仿宋_GB2312" w:eastAsia="仿宋_GB2312" w:cs="仿宋_GB2312"/>
          <w:kern w:val="0"/>
          <w:sz w:val="32"/>
          <w:szCs w:val="32"/>
        </w:rPr>
        <w:t>1项</w:t>
      </w:r>
      <w:r>
        <w:rPr>
          <w:rFonts w:ascii="仿宋_GB2312" w:eastAsia="仿宋_GB2312" w:cs="仿宋_GB2312" w:hint="eastAsia"/>
          <w:kern w:val="0"/>
          <w:sz w:val="32"/>
          <w:szCs w:val="32"/>
        </w:rPr>
        <w:t>。活动成果以“成果名称+单位”命名，随《</w:t>
      </w:r>
      <w:r>
        <w:rPr>
          <w:rFonts w:ascii="仿宋_GB2312" w:eastAsia="仿宋_GB2312" w:cs="仿宋_GB2312"/>
          <w:kern w:val="0"/>
          <w:sz w:val="32"/>
          <w:szCs w:val="32"/>
        </w:rPr>
        <w:t>2023 年高校</w:t>
      </w:r>
      <w:r>
        <w:rPr>
          <w:rFonts w:ascii="仿宋_GB2312" w:eastAsia="仿宋_GB2312" w:cs="仿宋_GB2312"/>
          <w:kern w:val="0"/>
          <w:sz w:val="32"/>
          <w:szCs w:val="32"/>
        </w:rPr>
        <w:t>“</w:t>
      </w:r>
      <w:r>
        <w:rPr>
          <w:rFonts w:ascii="仿宋_GB2312" w:eastAsia="仿宋_GB2312" w:cs="仿宋_GB2312"/>
          <w:kern w:val="0"/>
          <w:sz w:val="32"/>
          <w:szCs w:val="32"/>
        </w:rPr>
        <w:t>礼</w:t>
      </w:r>
      <w:r>
        <w:rPr>
          <w:rFonts w:ascii="仿宋_GB2312" w:eastAsia="仿宋_GB2312" w:cs="仿宋_GB2312" w:hint="eastAsia"/>
          <w:kern w:val="0"/>
          <w:sz w:val="32"/>
          <w:szCs w:val="32"/>
        </w:rPr>
        <w:t>敬中华优秀传统文化”</w:t>
      </w:r>
      <w:r>
        <w:rPr>
          <w:rFonts w:ascii="仿宋_GB2312" w:eastAsia="仿宋_GB2312" w:cs="仿宋_GB2312" w:hint="eastAsia"/>
          <w:kern w:val="0"/>
          <w:sz w:val="32"/>
          <w:szCs w:val="32"/>
        </w:rPr>
        <w:lastRenderedPageBreak/>
        <w:t>宣传教育活动成果征集表》（附件</w:t>
      </w:r>
      <w:r>
        <w:rPr>
          <w:rFonts w:ascii="仿宋_GB2312" w:eastAsia="仿宋_GB2312" w:cs="仿宋_GB2312"/>
          <w:kern w:val="0"/>
          <w:sz w:val="32"/>
          <w:szCs w:val="32"/>
        </w:rPr>
        <w:t>3）</w:t>
      </w:r>
      <w:r>
        <w:rPr>
          <w:rFonts w:ascii="仿宋_GB2312" w:eastAsia="仿宋_GB2312" w:cs="仿宋_GB2312" w:hint="eastAsia"/>
          <w:kern w:val="0"/>
          <w:sz w:val="32"/>
          <w:szCs w:val="32"/>
        </w:rPr>
        <w:t>，于2023年</w:t>
      </w:r>
      <w:r>
        <w:rPr>
          <w:rFonts w:ascii="仿宋_GB2312" w:eastAsia="仿宋_GB2312" w:cs="仿宋_GB2312"/>
          <w:kern w:val="0"/>
          <w:sz w:val="32"/>
          <w:szCs w:val="32"/>
        </w:rPr>
        <w:t>10</w:t>
      </w:r>
      <w:r>
        <w:rPr>
          <w:rFonts w:ascii="仿宋_GB2312" w:eastAsia="仿宋_GB2312" w:cs="仿宋_GB2312" w:hint="eastAsia"/>
          <w:kern w:val="0"/>
          <w:sz w:val="32"/>
          <w:szCs w:val="32"/>
        </w:rPr>
        <w:t>月</w:t>
      </w:r>
      <w:r>
        <w:rPr>
          <w:rFonts w:ascii="仿宋_GB2312" w:eastAsia="仿宋_GB2312" w:cs="仿宋_GB2312"/>
          <w:kern w:val="0"/>
          <w:sz w:val="32"/>
          <w:szCs w:val="32"/>
        </w:rPr>
        <w:t>9</w:t>
      </w:r>
      <w:r>
        <w:rPr>
          <w:rFonts w:ascii="仿宋_GB2312" w:eastAsia="仿宋_GB2312" w:cs="仿宋_GB2312" w:hint="eastAsia"/>
          <w:kern w:val="0"/>
          <w:sz w:val="32"/>
          <w:szCs w:val="32"/>
        </w:rPr>
        <w:t>日（星期一）前，报送至邮箱wmb@dhu.edu.cn。</w:t>
      </w:r>
    </w:p>
    <w:p w14:paraId="39F0991C" w14:textId="77777777" w:rsidR="00C00BAB" w:rsidRDefault="00C00BAB">
      <w:pPr>
        <w:rPr>
          <w:rFonts w:ascii="FZXBSJW--GB1-0" w:eastAsia="FZXBSJW--GB1-0" w:cs="FZXBSJW--GB1-0"/>
          <w:kern w:val="0"/>
          <w:sz w:val="20"/>
          <w:szCs w:val="20"/>
        </w:rPr>
      </w:pPr>
    </w:p>
    <w:p w14:paraId="5E2EA5F4" w14:textId="77777777" w:rsidR="00C00BAB" w:rsidRDefault="0079054C">
      <w:pPr>
        <w:autoSpaceDE w:val="0"/>
        <w:autoSpaceDN w:val="0"/>
        <w:adjustRightInd w:val="0"/>
        <w:jc w:val="left"/>
        <w:rPr>
          <w:rFonts w:ascii="黑体" w:eastAsia="黑体" w:cs="黑体"/>
          <w:kern w:val="0"/>
          <w:sz w:val="32"/>
          <w:szCs w:val="32"/>
        </w:rPr>
      </w:pPr>
      <w:r>
        <w:rPr>
          <w:rFonts w:ascii="黑体" w:eastAsia="黑体" w:cs="黑体" w:hint="eastAsia"/>
          <w:kern w:val="0"/>
          <w:sz w:val="32"/>
          <w:szCs w:val="32"/>
        </w:rPr>
        <w:t>六、联系人及联系方式</w:t>
      </w:r>
    </w:p>
    <w:p w14:paraId="3EA1793A" w14:textId="77777777" w:rsidR="00C00BAB" w:rsidRDefault="0079054C">
      <w:pPr>
        <w:pStyle w:val="a9"/>
        <w:spacing w:before="0" w:beforeAutospacing="0" w:after="0" w:afterAutospacing="0"/>
        <w:jc w:val="both"/>
        <w:rPr>
          <w:rFonts w:ascii="仿宋_GB2312" w:eastAsia="仿宋_GB2312" w:hAnsi="仿宋_GB2312" w:cs="仿宋_GB2312"/>
          <w:sz w:val="30"/>
          <w:szCs w:val="30"/>
          <w:lang w:bidi="ar"/>
        </w:rPr>
      </w:pPr>
      <w:r>
        <w:rPr>
          <w:rFonts w:ascii="仿宋_GB2312" w:eastAsia="仿宋_GB2312" w:hAnsi="仿宋_GB2312" w:cs="仿宋_GB2312" w:hint="eastAsia"/>
          <w:sz w:val="30"/>
          <w:szCs w:val="30"/>
          <w:lang w:bidi="ar"/>
        </w:rPr>
        <w:t>联系人：孙庆华，塞依丁；</w:t>
      </w:r>
    </w:p>
    <w:p w14:paraId="53B47C03" w14:textId="77777777" w:rsidR="00C00BAB" w:rsidRDefault="0079054C">
      <w:pPr>
        <w:widowControl/>
        <w:rPr>
          <w:rFonts w:ascii="仿宋_GB2312" w:eastAsia="仿宋_GB2312" w:hAnsi="仿宋_GB2312" w:cs="仿宋_GB2312"/>
          <w:kern w:val="0"/>
          <w:sz w:val="30"/>
          <w:szCs w:val="30"/>
          <w:lang w:bidi="ar"/>
        </w:rPr>
      </w:pPr>
      <w:r>
        <w:rPr>
          <w:rFonts w:ascii="仿宋_GB2312" w:eastAsia="仿宋_GB2312" w:hAnsi="仿宋_GB2312" w:cs="仿宋_GB2312" w:hint="eastAsia"/>
          <w:kern w:val="0"/>
          <w:sz w:val="30"/>
          <w:szCs w:val="30"/>
          <w:lang w:bidi="ar"/>
        </w:rPr>
        <w:t>联系电话：67792170，67792852；</w:t>
      </w:r>
    </w:p>
    <w:p w14:paraId="4E06660A" w14:textId="77777777" w:rsidR="00C00BAB" w:rsidRDefault="00C00BAB">
      <w:pPr>
        <w:pStyle w:val="2"/>
        <w:ind w:firstLine="480"/>
        <w:rPr>
          <w:lang w:bidi="ar"/>
        </w:rPr>
      </w:pPr>
    </w:p>
    <w:p w14:paraId="66857D80" w14:textId="77777777" w:rsidR="00C00BAB" w:rsidRDefault="00C00BAB">
      <w:pPr>
        <w:pStyle w:val="2"/>
        <w:ind w:firstLine="480"/>
        <w:rPr>
          <w:lang w:bidi="ar"/>
        </w:rPr>
      </w:pPr>
    </w:p>
    <w:p w14:paraId="2A2C789C" w14:textId="77777777" w:rsidR="00C00BAB" w:rsidRDefault="00C00BAB">
      <w:pPr>
        <w:pStyle w:val="2"/>
        <w:ind w:firstLine="480"/>
        <w:rPr>
          <w:lang w:bidi="ar"/>
        </w:rPr>
      </w:pPr>
    </w:p>
    <w:p w14:paraId="071BBBBD" w14:textId="77777777" w:rsidR="00C00BAB" w:rsidRDefault="0079054C">
      <w:pPr>
        <w:rPr>
          <w:rFonts w:ascii="仿宋_GB2312" w:eastAsia="仿宋_GB2312" w:cs="仿宋_GB2312"/>
          <w:kern w:val="0"/>
          <w:sz w:val="32"/>
          <w:szCs w:val="32"/>
        </w:rPr>
      </w:pPr>
      <w:r>
        <w:rPr>
          <w:rFonts w:ascii="仿宋_GB2312" w:eastAsia="仿宋_GB2312" w:cs="仿宋_GB2312" w:hint="eastAsia"/>
          <w:kern w:val="0"/>
          <w:sz w:val="32"/>
          <w:szCs w:val="32"/>
        </w:rPr>
        <w:t>附件：</w:t>
      </w:r>
      <w:r>
        <w:rPr>
          <w:rFonts w:ascii="仿宋_GB2312" w:eastAsia="仿宋_GB2312" w:cs="仿宋_GB2312"/>
          <w:kern w:val="0"/>
          <w:sz w:val="32"/>
          <w:szCs w:val="32"/>
        </w:rPr>
        <w:t>1. 知识竞答工作要求</w:t>
      </w:r>
    </w:p>
    <w:p w14:paraId="4DFDE494" w14:textId="77777777" w:rsidR="00C00BAB" w:rsidRDefault="0079054C">
      <w:pPr>
        <w:ind w:firstLineChars="300" w:firstLine="960"/>
        <w:rPr>
          <w:rFonts w:ascii="仿宋_GB2312" w:eastAsia="仿宋_GB2312" w:cs="仿宋_GB2312"/>
          <w:kern w:val="0"/>
          <w:sz w:val="32"/>
          <w:szCs w:val="32"/>
        </w:rPr>
      </w:pPr>
      <w:r>
        <w:rPr>
          <w:rFonts w:ascii="仿宋_GB2312" w:eastAsia="仿宋_GB2312" w:cs="仿宋_GB2312"/>
          <w:kern w:val="0"/>
          <w:sz w:val="32"/>
          <w:szCs w:val="32"/>
        </w:rPr>
        <w:t>2. 绘画及视频类作品报送要求</w:t>
      </w:r>
    </w:p>
    <w:p w14:paraId="2036CDF8" w14:textId="77777777" w:rsidR="00C00BAB" w:rsidRDefault="0079054C">
      <w:pPr>
        <w:ind w:firstLineChars="300" w:firstLine="960"/>
        <w:rPr>
          <w:rFonts w:ascii="仿宋_GB2312" w:eastAsia="仿宋_GB2312" w:cs="仿宋_GB2312"/>
          <w:kern w:val="0"/>
          <w:sz w:val="32"/>
          <w:szCs w:val="32"/>
        </w:rPr>
      </w:pPr>
      <w:r>
        <w:rPr>
          <w:rFonts w:ascii="仿宋_GB2312" w:eastAsia="仿宋_GB2312" w:cs="仿宋_GB2312"/>
          <w:kern w:val="0"/>
          <w:sz w:val="32"/>
          <w:szCs w:val="32"/>
        </w:rPr>
        <w:t>3. 2023 年高校</w:t>
      </w:r>
      <w:r>
        <w:rPr>
          <w:rFonts w:ascii="仿宋_GB2312" w:eastAsia="仿宋_GB2312" w:cs="仿宋_GB2312"/>
          <w:kern w:val="0"/>
          <w:sz w:val="32"/>
          <w:szCs w:val="32"/>
        </w:rPr>
        <w:t>“</w:t>
      </w:r>
      <w:r>
        <w:rPr>
          <w:rFonts w:ascii="仿宋_GB2312" w:eastAsia="仿宋_GB2312" w:cs="仿宋_GB2312"/>
          <w:kern w:val="0"/>
          <w:sz w:val="32"/>
          <w:szCs w:val="32"/>
        </w:rPr>
        <w:t>礼敬中华优秀传统文化</w:t>
      </w:r>
      <w:r>
        <w:rPr>
          <w:rFonts w:ascii="仿宋_GB2312" w:eastAsia="仿宋_GB2312" w:cs="仿宋_GB2312"/>
          <w:kern w:val="0"/>
          <w:sz w:val="32"/>
          <w:szCs w:val="32"/>
        </w:rPr>
        <w:t>”</w:t>
      </w:r>
      <w:r>
        <w:rPr>
          <w:rFonts w:ascii="仿宋_GB2312" w:eastAsia="仿宋_GB2312" w:cs="仿宋_GB2312"/>
          <w:kern w:val="0"/>
          <w:sz w:val="32"/>
          <w:szCs w:val="32"/>
        </w:rPr>
        <w:t>宣传教</w:t>
      </w:r>
      <w:r>
        <w:rPr>
          <w:rFonts w:ascii="仿宋_GB2312" w:eastAsia="仿宋_GB2312" w:cs="仿宋_GB2312" w:hint="eastAsia"/>
          <w:kern w:val="0"/>
          <w:sz w:val="32"/>
          <w:szCs w:val="32"/>
        </w:rPr>
        <w:t>育活动成果征集表</w:t>
      </w:r>
    </w:p>
    <w:p w14:paraId="71887284" w14:textId="77777777" w:rsidR="00C00BAB" w:rsidRDefault="00C00BAB">
      <w:pPr>
        <w:pStyle w:val="2"/>
        <w:ind w:firstLine="480"/>
        <w:rPr>
          <w:lang w:bidi="ar"/>
        </w:rPr>
      </w:pPr>
    </w:p>
    <w:p w14:paraId="1A9E207A" w14:textId="77777777" w:rsidR="00C00BAB" w:rsidRDefault="00C00BAB">
      <w:pPr>
        <w:pStyle w:val="2"/>
        <w:ind w:firstLine="480"/>
        <w:rPr>
          <w:lang w:bidi="ar"/>
        </w:rPr>
      </w:pPr>
    </w:p>
    <w:p w14:paraId="3F5098CD" w14:textId="77777777" w:rsidR="00C00BAB" w:rsidRDefault="00C00BAB">
      <w:pPr>
        <w:pStyle w:val="2"/>
        <w:ind w:firstLine="480"/>
        <w:rPr>
          <w:lang w:bidi="ar"/>
        </w:rPr>
      </w:pPr>
    </w:p>
    <w:p w14:paraId="1202B7F5" w14:textId="77777777" w:rsidR="00C00BAB" w:rsidRDefault="00C00BAB">
      <w:pPr>
        <w:pStyle w:val="2"/>
        <w:ind w:firstLine="480"/>
        <w:rPr>
          <w:lang w:bidi="ar"/>
        </w:rPr>
      </w:pPr>
    </w:p>
    <w:p w14:paraId="0D57F06C" w14:textId="77777777" w:rsidR="00C00BAB" w:rsidRDefault="00C00BAB">
      <w:pPr>
        <w:pStyle w:val="2"/>
        <w:ind w:firstLine="480"/>
        <w:rPr>
          <w:lang w:bidi="ar"/>
        </w:rPr>
      </w:pPr>
    </w:p>
    <w:p w14:paraId="01AF1E7A" w14:textId="77777777" w:rsidR="00C00BAB" w:rsidRDefault="0079054C">
      <w:pPr>
        <w:widowControl/>
        <w:ind w:firstLine="480"/>
        <w:jc w:val="right"/>
        <w:rPr>
          <w:rFonts w:ascii="仿宋_GB2312" w:eastAsia="仿宋_GB2312" w:hAnsi="仿宋_GB2312" w:cs="仿宋_GB2312"/>
          <w:kern w:val="0"/>
          <w:sz w:val="30"/>
          <w:szCs w:val="30"/>
          <w:lang w:bidi="ar"/>
        </w:rPr>
      </w:pPr>
      <w:r>
        <w:rPr>
          <w:rFonts w:ascii="仿宋_GB2312" w:eastAsia="仿宋_GB2312" w:hAnsi="仿宋_GB2312" w:cs="仿宋_GB2312" w:hint="eastAsia"/>
          <w:kern w:val="0"/>
          <w:sz w:val="30"/>
          <w:szCs w:val="30"/>
          <w:lang w:bidi="ar"/>
        </w:rPr>
        <w:t>东华大学精神文明建设委员会办公室</w:t>
      </w:r>
    </w:p>
    <w:p w14:paraId="3630ED7C" w14:textId="4E4DD441" w:rsidR="00C00BAB" w:rsidRDefault="0079054C">
      <w:pPr>
        <w:widowControl/>
        <w:ind w:firstLine="480"/>
        <w:jc w:val="right"/>
        <w:rPr>
          <w:rFonts w:ascii="仿宋_GB2312" w:eastAsia="仿宋_GB2312" w:hAnsi="仿宋_GB2312" w:cs="仿宋_GB2312"/>
          <w:kern w:val="0"/>
          <w:sz w:val="30"/>
          <w:szCs w:val="30"/>
          <w:lang w:bidi="ar"/>
        </w:rPr>
      </w:pPr>
      <w:r>
        <w:rPr>
          <w:rFonts w:ascii="仿宋_GB2312" w:eastAsia="仿宋_GB2312" w:hAnsi="仿宋_GB2312" w:cs="仿宋_GB2312" w:hint="eastAsia"/>
          <w:kern w:val="0"/>
          <w:sz w:val="30"/>
          <w:szCs w:val="30"/>
          <w:lang w:bidi="ar"/>
        </w:rPr>
        <w:t>2023年</w:t>
      </w:r>
      <w:r>
        <w:rPr>
          <w:rFonts w:ascii="仿宋_GB2312" w:eastAsia="仿宋_GB2312" w:hAnsi="仿宋_GB2312" w:cs="仿宋_GB2312"/>
          <w:kern w:val="0"/>
          <w:sz w:val="30"/>
          <w:szCs w:val="30"/>
          <w:lang w:bidi="ar"/>
        </w:rPr>
        <w:t>9</w:t>
      </w:r>
      <w:r>
        <w:rPr>
          <w:rFonts w:ascii="仿宋_GB2312" w:eastAsia="仿宋_GB2312" w:hAnsi="仿宋_GB2312" w:cs="仿宋_GB2312" w:hint="eastAsia"/>
          <w:kern w:val="0"/>
          <w:sz w:val="30"/>
          <w:szCs w:val="30"/>
          <w:lang w:bidi="ar"/>
        </w:rPr>
        <w:t>月1</w:t>
      </w:r>
      <w:r w:rsidR="002C2A42">
        <w:rPr>
          <w:rFonts w:ascii="仿宋_GB2312" w:eastAsia="仿宋_GB2312" w:hAnsi="仿宋_GB2312" w:cs="仿宋_GB2312"/>
          <w:kern w:val="0"/>
          <w:sz w:val="30"/>
          <w:szCs w:val="30"/>
          <w:lang w:bidi="ar"/>
        </w:rPr>
        <w:t>9</w:t>
      </w:r>
      <w:r>
        <w:rPr>
          <w:rFonts w:ascii="仿宋_GB2312" w:eastAsia="仿宋_GB2312" w:hAnsi="仿宋_GB2312" w:cs="仿宋_GB2312" w:hint="eastAsia"/>
          <w:kern w:val="0"/>
          <w:sz w:val="30"/>
          <w:szCs w:val="30"/>
          <w:lang w:bidi="ar"/>
        </w:rPr>
        <w:t>日</w:t>
      </w:r>
    </w:p>
    <w:p w14:paraId="0E138C9D" w14:textId="77777777" w:rsidR="00C00BAB" w:rsidRDefault="00C00BAB">
      <w:pPr>
        <w:rPr>
          <w:rFonts w:ascii="仿宋_GB2312" w:eastAsia="仿宋_GB2312" w:cs="仿宋_GB2312"/>
          <w:kern w:val="0"/>
          <w:sz w:val="32"/>
          <w:szCs w:val="32"/>
        </w:rPr>
      </w:pPr>
    </w:p>
    <w:p w14:paraId="1F060FFF" w14:textId="77777777" w:rsidR="00C00BAB" w:rsidRDefault="00C00BAB">
      <w:pPr>
        <w:rPr>
          <w:rFonts w:ascii="仿宋_GB2312" w:eastAsia="仿宋_GB2312" w:cs="仿宋_GB2312"/>
          <w:kern w:val="0"/>
          <w:sz w:val="32"/>
          <w:szCs w:val="32"/>
        </w:rPr>
      </w:pPr>
    </w:p>
    <w:sectPr w:rsidR="00C00B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FZXBSJW--GB1-0">
    <w:altName w:val="微软雅黑"/>
    <w:charset w:val="86"/>
    <w:family w:val="auto"/>
    <w:pitch w:val="default"/>
    <w:sig w:usb0="00000000" w:usb1="00000000" w:usb2="00000010" w:usb3="00000000" w:csb0="00040000" w:csb1="00000000"/>
  </w:font>
  <w:font w:name="TimesNewRomanPSMT">
    <w:altName w:val="Times New Roman"/>
    <w:charset w:val="00"/>
    <w:family w:val="swiss"/>
    <w:pitch w:val="default"/>
    <w:sig w:usb0="00000000" w:usb1="00000000" w:usb2="00000000" w:usb3="00000000" w:csb0="00000001" w:csb1="00000000"/>
  </w:font>
  <w:font w:name="仿宋_GB2312">
    <w:altName w:val="微软雅黑"/>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TUyYjAyMjNmYTllNDA1M2E0MzBlMzRhMGYxMzM0ZjUifQ=="/>
  </w:docVars>
  <w:rsids>
    <w:rsidRoot w:val="00D07C45"/>
    <w:rsid w:val="00017328"/>
    <w:rsid w:val="001D37D3"/>
    <w:rsid w:val="002C2A42"/>
    <w:rsid w:val="003D1F7F"/>
    <w:rsid w:val="00425A2A"/>
    <w:rsid w:val="00687FB0"/>
    <w:rsid w:val="0079054C"/>
    <w:rsid w:val="008619B2"/>
    <w:rsid w:val="009C738D"/>
    <w:rsid w:val="00C00BAB"/>
    <w:rsid w:val="00CA3FC7"/>
    <w:rsid w:val="00CF658E"/>
    <w:rsid w:val="00D07C45"/>
    <w:rsid w:val="00D97CAD"/>
    <w:rsid w:val="00DD302E"/>
    <w:rsid w:val="00ED352E"/>
    <w:rsid w:val="00FE6C40"/>
    <w:rsid w:val="5262395F"/>
    <w:rsid w:val="5D0474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9F43F"/>
  <w15:docId w15:val="{C52820EC-6D11-498B-9CAE-C657B1E89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unhideWhenUsed/>
    <w:pPr>
      <w:spacing w:after="120"/>
      <w:ind w:leftChars="200" w:left="420"/>
    </w:p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pPr>
      <w:tabs>
        <w:tab w:val="center" w:pos="4153"/>
        <w:tab w:val="right" w:pos="8306"/>
      </w:tabs>
      <w:snapToGrid w:val="0"/>
      <w:jc w:val="center"/>
    </w:pPr>
    <w:rPr>
      <w:sz w:val="18"/>
      <w:szCs w:val="18"/>
    </w:rPr>
  </w:style>
  <w:style w:type="paragraph" w:styleId="a9">
    <w:name w:val="Normal (Web)"/>
    <w:basedOn w:val="a"/>
    <w:qFormat/>
    <w:pPr>
      <w:spacing w:before="100" w:beforeAutospacing="1" w:after="100" w:afterAutospacing="1"/>
      <w:jc w:val="left"/>
    </w:pPr>
    <w:rPr>
      <w:rFonts w:ascii="Calibri" w:eastAsia="宋体" w:hAnsi="Calibri" w:cs="Times New Roman"/>
      <w:kern w:val="0"/>
      <w:sz w:val="24"/>
      <w:szCs w:val="24"/>
    </w:rPr>
  </w:style>
  <w:style w:type="paragraph" w:styleId="2">
    <w:name w:val="Body Text First Indent 2"/>
    <w:basedOn w:val="a3"/>
    <w:link w:val="20"/>
    <w:qFormat/>
    <w:pPr>
      <w:ind w:leftChars="0" w:left="0" w:firstLineChars="200" w:firstLine="420"/>
    </w:pPr>
    <w:rPr>
      <w:rFonts w:ascii="仿宋" w:eastAsia="华文宋体" w:hAnsi="仿宋" w:cs="Times New Roman"/>
      <w:sz w:val="24"/>
      <w:szCs w:val="24"/>
    </w:r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rPr>
      <w:sz w:val="18"/>
      <w:szCs w:val="18"/>
    </w:rPr>
  </w:style>
  <w:style w:type="character" w:customStyle="1" w:styleId="a4">
    <w:name w:val="正文文本缩进 字符"/>
    <w:basedOn w:val="a0"/>
    <w:link w:val="a3"/>
    <w:uiPriority w:val="99"/>
    <w:semiHidden/>
  </w:style>
  <w:style w:type="character" w:customStyle="1" w:styleId="20">
    <w:name w:val="正文文本首行缩进 2 字符"/>
    <w:basedOn w:val="a4"/>
    <w:link w:val="2"/>
    <w:rPr>
      <w:rFonts w:ascii="仿宋" w:eastAsia="华文宋体" w:hAnsi="仿宋"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235</TotalTime>
  <Pages>3</Pages>
  <Words>151</Words>
  <Characters>865</Characters>
  <Application>Microsoft Office Word</Application>
  <DocSecurity>0</DocSecurity>
  <Lines>7</Lines>
  <Paragraphs>2</Paragraphs>
  <ScaleCrop>false</ScaleCrop>
  <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依丁 塞</dc:creator>
  <cp:lastModifiedBy>依丁 塞</cp:lastModifiedBy>
  <cp:revision>10</cp:revision>
  <dcterms:created xsi:type="dcterms:W3CDTF">2023-09-06T03:14:00Z</dcterms:created>
  <dcterms:modified xsi:type="dcterms:W3CDTF">2023-09-19T07:08:00Z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C65F3AEBAAA540B3A94C9D1BE2F83E08_12</vt:lpwstr>
  </property>
</Properties>
</file>