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b/>
          <w:bCs/>
          <w:color w:val="000000"/>
          <w:sz w:val="36"/>
          <w:szCs w:val="36"/>
          <w:lang w:val="en-US" w:eastAsia="zh-CN"/>
        </w:rPr>
      </w:pPr>
      <w:r>
        <w:rPr>
          <w:rFonts w:ascii="华文中宋" w:hAnsi="华文中宋" w:eastAsia="华文中宋"/>
          <w:b/>
          <w:bCs/>
          <w:color w:val="000000"/>
          <w:sz w:val="36"/>
          <w:szCs w:val="36"/>
        </w:rPr>
        <w:t>2022年东华大学大学生暑期社会实践表彰</w:t>
      </w:r>
      <w:r>
        <w:rPr>
          <w:rFonts w:hint="eastAsia" w:ascii="华文中宋" w:hAnsi="华文中宋" w:eastAsia="华文中宋"/>
          <w:b/>
          <w:bCs/>
          <w:color w:val="000000"/>
          <w:sz w:val="36"/>
          <w:szCs w:val="36"/>
          <w:lang w:val="en-US" w:eastAsia="zh-CN"/>
        </w:rPr>
        <w:t>名单公示</w:t>
      </w:r>
    </w:p>
    <w:p>
      <w:pPr>
        <w:autoSpaceDE w:val="0"/>
        <w:autoSpaceDN w:val="0"/>
        <w:spacing w:line="360" w:lineRule="auto"/>
        <w:ind w:firstLine="560" w:firstLineChars="200"/>
        <w:rPr>
          <w:rFonts w:ascii="仿宋_GB2312" w:hAnsi="仿宋" w:eastAsia="仿宋_GB2312" w:cs="宋体"/>
          <w:kern w:val="0"/>
          <w:sz w:val="28"/>
          <w:szCs w:val="28"/>
        </w:rPr>
      </w:pPr>
    </w:p>
    <w:p>
      <w:pPr>
        <w:autoSpaceDE w:val="0"/>
        <w:autoSpaceDN w:val="0"/>
        <w:spacing w:line="360" w:lineRule="auto"/>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为深入学习贯彻习近平新时代中国特色社会主义思想，认真贯彻落实习近平总书记关于青年工作的重要思想和关于教育的重要论述，深入学习习近平总书记在庆祝中国共产主义青年团成立</w:t>
      </w:r>
      <w:r>
        <w:rPr>
          <w:rFonts w:ascii="仿宋_GB2312" w:hAnsi="仿宋" w:eastAsia="仿宋_GB2312" w:cs="宋体"/>
          <w:kern w:val="0"/>
          <w:sz w:val="28"/>
          <w:szCs w:val="28"/>
        </w:rPr>
        <w:t>100周年大会上的重要讲话精神</w:t>
      </w:r>
      <w:r>
        <w:rPr>
          <w:rFonts w:hint="eastAsia" w:ascii="仿宋_GB2312" w:hAnsi="仿宋" w:eastAsia="仿宋_GB2312" w:cs="宋体"/>
          <w:kern w:val="0"/>
          <w:sz w:val="28"/>
          <w:szCs w:val="28"/>
        </w:rPr>
        <w:t>，20</w:t>
      </w:r>
      <w:r>
        <w:rPr>
          <w:rFonts w:ascii="仿宋_GB2312" w:hAnsi="仿宋" w:eastAsia="仿宋_GB2312" w:cs="宋体"/>
          <w:kern w:val="0"/>
          <w:sz w:val="28"/>
          <w:szCs w:val="28"/>
        </w:rPr>
        <w:t>22</w:t>
      </w:r>
      <w:r>
        <w:rPr>
          <w:rFonts w:hint="eastAsia" w:ascii="仿宋_GB2312" w:hAnsi="仿宋" w:eastAsia="仿宋_GB2312" w:cs="宋体"/>
          <w:kern w:val="0"/>
          <w:sz w:val="28"/>
          <w:szCs w:val="28"/>
        </w:rPr>
        <w:t>年暑假，东华大学团委围绕党的二十大召开等关键节点开展以“喜迎二十大</w:t>
      </w:r>
      <w:r>
        <w:rPr>
          <w:rFonts w:hint="eastAsia" w:ascii="仿宋_GB2312" w:hAnsi="仿宋" w:eastAsia="仿宋_GB2312" w:cs="宋体"/>
          <w:kern w:val="0"/>
          <w:sz w:val="28"/>
          <w:szCs w:val="28"/>
          <w:lang w:val="en-US" w:eastAsia="zh-CN"/>
        </w:rPr>
        <w:t xml:space="preserve"> </w:t>
      </w:r>
      <w:r>
        <w:rPr>
          <w:rFonts w:ascii="仿宋_GB2312" w:hAnsi="仿宋" w:eastAsia="仿宋_GB2312" w:cs="宋体"/>
          <w:kern w:val="0"/>
          <w:sz w:val="28"/>
          <w:szCs w:val="28"/>
        </w:rPr>
        <w:t>永远跟党走</w:t>
      </w:r>
      <w:r>
        <w:rPr>
          <w:rFonts w:hint="eastAsia" w:ascii="仿宋_GB2312" w:hAnsi="仿宋" w:eastAsia="仿宋_GB2312" w:cs="宋体"/>
          <w:kern w:val="0"/>
          <w:sz w:val="28"/>
          <w:szCs w:val="28"/>
          <w:lang w:val="en-US" w:eastAsia="zh-CN"/>
        </w:rPr>
        <w:t xml:space="preserve"> </w:t>
      </w:r>
      <w:r>
        <w:rPr>
          <w:rFonts w:ascii="仿宋_GB2312" w:hAnsi="仿宋" w:eastAsia="仿宋_GB2312" w:cs="宋体"/>
          <w:kern w:val="0"/>
          <w:sz w:val="28"/>
          <w:szCs w:val="28"/>
        </w:rPr>
        <w:t>奋进新征程”</w:t>
      </w:r>
      <w:r>
        <w:rPr>
          <w:rFonts w:hint="eastAsia" w:ascii="仿宋_GB2312" w:hAnsi="仿宋" w:eastAsia="仿宋_GB2312" w:cs="宋体"/>
          <w:kern w:val="0"/>
          <w:sz w:val="28"/>
          <w:szCs w:val="28"/>
        </w:rPr>
        <w:t>为主题的202</w:t>
      </w:r>
      <w:r>
        <w:rPr>
          <w:rFonts w:ascii="仿宋_GB2312" w:hAnsi="仿宋" w:eastAsia="仿宋_GB2312" w:cs="宋体"/>
          <w:kern w:val="0"/>
          <w:sz w:val="28"/>
          <w:szCs w:val="28"/>
        </w:rPr>
        <w:t>2</w:t>
      </w:r>
      <w:r>
        <w:rPr>
          <w:rFonts w:hint="eastAsia" w:ascii="仿宋_GB2312" w:hAnsi="仿宋" w:eastAsia="仿宋_GB2312" w:cs="宋体"/>
          <w:kern w:val="0"/>
          <w:sz w:val="28"/>
          <w:szCs w:val="28"/>
        </w:rPr>
        <w:t>年东华大学大学生暑期社会实践活动，引领学生在社会的“大熔炉”中受教育、长才干、做贡献，在实践教育中永远跟党走、奋进新征程，努力成为担当民族复兴大任的时代新人。</w:t>
      </w:r>
    </w:p>
    <w:p>
      <w:pPr>
        <w:autoSpaceDE w:val="0"/>
        <w:autoSpaceDN w:val="0"/>
        <w:spacing w:line="360" w:lineRule="auto"/>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学校团委鼓励各实践团队在严格遵守当地疫情防控要求的前提下属地化开展社会实践，通过社会观察和亲身实践，深入开展社会服务和社会调查，在实践中获得知识、检验对错、提高本领，在青春的赛道上跑出最好成绩。根据</w:t>
      </w:r>
      <w:r>
        <w:rPr>
          <w:rFonts w:ascii="仿宋_GB2312" w:hAnsi="仿宋" w:eastAsia="仿宋_GB2312" w:cs="宋体"/>
          <w:kern w:val="0"/>
          <w:sz w:val="28"/>
          <w:szCs w:val="28"/>
        </w:rPr>
        <w:t>2022年党和国家中心任务、上海经济社会发展的重点领域及学校相关实践安排，</w:t>
      </w:r>
      <w:r>
        <w:rPr>
          <w:rFonts w:hint="eastAsia" w:ascii="仿宋_GB2312" w:hAnsi="仿宋" w:eastAsia="仿宋_GB2312" w:cs="宋体"/>
          <w:kern w:val="0"/>
          <w:sz w:val="28"/>
          <w:szCs w:val="28"/>
        </w:rPr>
        <w:t>开展了“青春筑梦‘新征程’”、“锤炼城市‘绣花功’”、“激发乡村‘新动能’”、“畅通经济‘双循环’”以及“其他类实践专项”五大类实践活动，引导学生牢牢把握实践主题，结合党史学习教育到基层中去、到实践中去、到人民中去。</w:t>
      </w:r>
    </w:p>
    <w:p>
      <w:pPr>
        <w:autoSpaceDE w:val="0"/>
        <w:autoSpaceDN w:val="0"/>
        <w:spacing w:line="360" w:lineRule="auto"/>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在本年度暑期社会实践总结评比过程中，经各学院自主申报、校团委统一组织答辩评审与考核，现将202</w:t>
      </w:r>
      <w:r>
        <w:rPr>
          <w:rFonts w:ascii="仿宋_GB2312" w:hAnsi="仿宋" w:eastAsia="仿宋_GB2312" w:cs="宋体"/>
          <w:kern w:val="0"/>
          <w:sz w:val="28"/>
          <w:szCs w:val="28"/>
        </w:rPr>
        <w:t>2</w:t>
      </w:r>
      <w:r>
        <w:rPr>
          <w:rFonts w:hint="eastAsia" w:ascii="仿宋_GB2312" w:hAnsi="仿宋" w:eastAsia="仿宋_GB2312" w:cs="宋体"/>
          <w:kern w:val="0"/>
          <w:sz w:val="28"/>
          <w:szCs w:val="28"/>
        </w:rPr>
        <w:t>年东华大学大学生暑期社会实践表彰名单公示如下。如对评选结果有异议，请于</w:t>
      </w:r>
      <w:r>
        <w:rPr>
          <w:rFonts w:hint="eastAsia" w:ascii="仿宋_GB2312" w:hAnsi="仿宋" w:eastAsia="仿宋_GB2312" w:cs="宋体"/>
          <w:kern w:val="0"/>
          <w:sz w:val="28"/>
          <w:szCs w:val="28"/>
          <w:highlight w:val="none"/>
        </w:rPr>
        <w:t>11月</w:t>
      </w:r>
      <w:r>
        <w:rPr>
          <w:rFonts w:ascii="仿宋_GB2312" w:hAnsi="仿宋" w:eastAsia="仿宋_GB2312" w:cs="宋体"/>
          <w:kern w:val="0"/>
          <w:sz w:val="28"/>
          <w:szCs w:val="28"/>
          <w:highlight w:val="none"/>
        </w:rPr>
        <w:t>25</w:t>
      </w:r>
      <w:r>
        <w:rPr>
          <w:rFonts w:hint="eastAsia" w:ascii="仿宋_GB2312" w:hAnsi="仿宋" w:eastAsia="仿宋_GB2312" w:cs="宋体"/>
          <w:kern w:val="0"/>
          <w:sz w:val="28"/>
          <w:szCs w:val="28"/>
          <w:highlight w:val="none"/>
        </w:rPr>
        <w:t>日</w:t>
      </w:r>
      <w:r>
        <w:rPr>
          <w:rFonts w:hint="eastAsia" w:ascii="仿宋_GB2312" w:hAnsi="仿宋" w:eastAsia="仿宋_GB2312" w:cs="宋体"/>
          <w:kern w:val="0"/>
          <w:sz w:val="28"/>
          <w:szCs w:val="28"/>
        </w:rPr>
        <w:t>前反映至校团委。</w:t>
      </w:r>
    </w:p>
    <w:p>
      <w:pPr>
        <w:autoSpaceDE w:val="0"/>
        <w:autoSpaceDN w:val="0"/>
        <w:spacing w:line="360" w:lineRule="auto"/>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联系人：秦泽峰、张也</w:t>
      </w:r>
    </w:p>
    <w:p>
      <w:pPr>
        <w:autoSpaceDE w:val="0"/>
        <w:autoSpaceDN w:val="0"/>
        <w:spacing w:line="360" w:lineRule="auto"/>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联系电话：67792230转8001</w:t>
      </w:r>
    </w:p>
    <w:p>
      <w:pPr>
        <w:autoSpaceDE w:val="0"/>
        <w:autoSpaceDN w:val="0"/>
        <w:spacing w:line="360" w:lineRule="auto"/>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联系邮箱：tuanwei</w:t>
      </w:r>
      <w:r>
        <w:rPr>
          <w:rFonts w:ascii="仿宋_GB2312" w:hAnsi="仿宋" w:eastAsia="仿宋_GB2312" w:cs="宋体"/>
          <w:kern w:val="0"/>
          <w:sz w:val="28"/>
          <w:szCs w:val="28"/>
        </w:rPr>
        <w:t>@</w:t>
      </w:r>
      <w:r>
        <w:rPr>
          <w:rFonts w:hint="eastAsia" w:ascii="仿宋_GB2312" w:hAnsi="仿宋" w:eastAsia="仿宋_GB2312" w:cs="宋体"/>
          <w:kern w:val="0"/>
          <w:sz w:val="28"/>
          <w:szCs w:val="28"/>
        </w:rPr>
        <w:t>dhu.edu.cn</w:t>
      </w:r>
    </w:p>
    <w:p>
      <w:pPr>
        <w:autoSpaceDE w:val="0"/>
        <w:autoSpaceDN w:val="0"/>
        <w:spacing w:line="360" w:lineRule="auto"/>
        <w:ind w:firstLine="560" w:firstLineChars="200"/>
        <w:jc w:val="right"/>
        <w:rPr>
          <w:rFonts w:ascii="仿宋_GB2312" w:hAnsi="仿宋" w:eastAsia="仿宋_GB2312" w:cs="宋体"/>
          <w:kern w:val="0"/>
          <w:sz w:val="28"/>
          <w:szCs w:val="28"/>
        </w:rPr>
      </w:pPr>
      <w:r>
        <w:rPr>
          <w:rFonts w:hint="eastAsia" w:ascii="仿宋_GB2312" w:hAnsi="仿宋" w:eastAsia="仿宋_GB2312" w:cs="宋体"/>
          <w:kern w:val="0"/>
          <w:sz w:val="28"/>
          <w:szCs w:val="28"/>
        </w:rPr>
        <w:t>共青团东华大学委员会</w:t>
      </w:r>
    </w:p>
    <w:p>
      <w:pPr>
        <w:autoSpaceDE w:val="0"/>
        <w:autoSpaceDN w:val="0"/>
        <w:spacing w:line="360" w:lineRule="auto"/>
        <w:ind w:firstLine="560" w:firstLineChars="200"/>
        <w:jc w:val="right"/>
        <w:rPr>
          <w:rFonts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202</w:t>
      </w:r>
      <w:r>
        <w:rPr>
          <w:rFonts w:ascii="仿宋_GB2312" w:hAnsi="仿宋" w:eastAsia="仿宋_GB2312" w:cs="宋体"/>
          <w:kern w:val="0"/>
          <w:sz w:val="28"/>
          <w:szCs w:val="28"/>
          <w:highlight w:val="none"/>
        </w:rPr>
        <w:t>2</w:t>
      </w:r>
      <w:r>
        <w:rPr>
          <w:rFonts w:hint="eastAsia" w:ascii="仿宋_GB2312" w:hAnsi="仿宋" w:eastAsia="仿宋_GB2312" w:cs="宋体"/>
          <w:kern w:val="0"/>
          <w:sz w:val="28"/>
          <w:szCs w:val="28"/>
          <w:highlight w:val="none"/>
        </w:rPr>
        <w:t>年11月</w:t>
      </w:r>
      <w:r>
        <w:rPr>
          <w:rFonts w:ascii="仿宋_GB2312" w:hAnsi="仿宋" w:eastAsia="仿宋_GB2312" w:cs="宋体"/>
          <w:kern w:val="0"/>
          <w:sz w:val="28"/>
          <w:szCs w:val="28"/>
          <w:highlight w:val="none"/>
        </w:rPr>
        <w:t>18</w:t>
      </w:r>
      <w:r>
        <w:rPr>
          <w:rFonts w:hint="eastAsia" w:ascii="仿宋_GB2312" w:hAnsi="仿宋" w:eastAsia="仿宋_GB2312" w:cs="宋体"/>
          <w:kern w:val="0"/>
          <w:sz w:val="28"/>
          <w:szCs w:val="28"/>
          <w:highlight w:val="none"/>
        </w:rPr>
        <w:t>日</w:t>
      </w:r>
    </w:p>
    <w:p>
      <w:pPr>
        <w:autoSpaceDE w:val="0"/>
        <w:autoSpaceDN w:val="0"/>
        <w:spacing w:line="360" w:lineRule="auto"/>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br w:type="page"/>
      </w:r>
    </w:p>
    <w:p>
      <w:pPr>
        <w:jc w:val="center"/>
        <w:rPr>
          <w:rFonts w:ascii="华文中宋" w:hAnsi="华文中宋" w:eastAsia="华文中宋"/>
          <w:b/>
          <w:bCs/>
          <w:color w:val="000000"/>
          <w:sz w:val="32"/>
          <w:szCs w:val="32"/>
        </w:rPr>
      </w:pPr>
      <w:r>
        <w:rPr>
          <w:rFonts w:hint="eastAsia" w:ascii="华文中宋" w:hAnsi="华文中宋" w:eastAsia="华文中宋"/>
          <w:b/>
          <w:bCs/>
          <w:color w:val="000000"/>
          <w:sz w:val="32"/>
          <w:szCs w:val="32"/>
        </w:rPr>
        <w:t>2</w:t>
      </w:r>
      <w:r>
        <w:rPr>
          <w:rFonts w:ascii="华文中宋" w:hAnsi="华文中宋" w:eastAsia="华文中宋"/>
          <w:b/>
          <w:bCs/>
          <w:color w:val="000000"/>
          <w:sz w:val="32"/>
          <w:szCs w:val="32"/>
        </w:rPr>
        <w:t>022</w:t>
      </w:r>
      <w:r>
        <w:rPr>
          <w:rFonts w:hint="eastAsia" w:ascii="华文中宋" w:hAnsi="华文中宋" w:eastAsia="华文中宋"/>
          <w:b/>
          <w:bCs/>
          <w:color w:val="000000"/>
          <w:sz w:val="32"/>
          <w:szCs w:val="32"/>
        </w:rPr>
        <w:t>年东华大学大学生暑期社会实践表彰名单公示</w:t>
      </w:r>
    </w:p>
    <w:p>
      <w:pPr>
        <w:ind w:firstLine="561" w:firstLineChars="200"/>
        <w:rPr>
          <w:rFonts w:ascii="华文中宋" w:hAnsi="华文中宋" w:eastAsia="华文中宋"/>
          <w:b/>
          <w:bCs/>
          <w:color w:val="000000"/>
          <w:sz w:val="28"/>
          <w:szCs w:val="28"/>
        </w:rPr>
      </w:pPr>
    </w:p>
    <w:p>
      <w:pPr>
        <w:ind w:firstLine="561" w:firstLineChars="200"/>
        <w:rPr>
          <w:rFonts w:ascii="华文中宋" w:hAnsi="华文中宋" w:eastAsia="华文中宋"/>
          <w:b/>
          <w:bCs/>
          <w:color w:val="000000"/>
          <w:sz w:val="28"/>
          <w:szCs w:val="28"/>
        </w:rPr>
      </w:pPr>
      <w:r>
        <w:rPr>
          <w:rFonts w:hint="eastAsia" w:ascii="华文中宋" w:hAnsi="华文中宋" w:eastAsia="华文中宋"/>
          <w:b/>
          <w:bCs/>
          <w:color w:val="000000"/>
          <w:sz w:val="28"/>
          <w:szCs w:val="28"/>
        </w:rPr>
        <w:t>一、优秀组织奖（</w:t>
      </w:r>
      <w:r>
        <w:rPr>
          <w:rFonts w:ascii="华文中宋" w:hAnsi="华文中宋" w:eastAsia="华文中宋"/>
          <w:b/>
          <w:bCs/>
          <w:color w:val="000000"/>
          <w:sz w:val="28"/>
          <w:szCs w:val="28"/>
        </w:rPr>
        <w:t>5</w:t>
      </w:r>
      <w:r>
        <w:rPr>
          <w:rFonts w:hint="eastAsia" w:ascii="华文中宋" w:hAnsi="华文中宋" w:eastAsia="华文中宋"/>
          <w:b/>
          <w:bCs/>
          <w:color w:val="000000"/>
          <w:sz w:val="28"/>
          <w:szCs w:val="28"/>
        </w:rPr>
        <w:t>个）</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纺织学院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服装与艺术设计学院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旭日工商管理学院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机械工程学院</w:t>
      </w:r>
    </w:p>
    <w:p>
      <w:pPr>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人文学院</w:t>
      </w:r>
    </w:p>
    <w:p>
      <w:pPr>
        <w:ind w:firstLine="561" w:firstLineChars="200"/>
        <w:rPr>
          <w:rFonts w:ascii="华文中宋" w:hAnsi="华文中宋" w:eastAsia="华文中宋"/>
          <w:b/>
          <w:bCs/>
          <w:color w:val="000000"/>
          <w:sz w:val="28"/>
          <w:szCs w:val="28"/>
        </w:rPr>
      </w:pPr>
      <w:r>
        <w:rPr>
          <w:rFonts w:hint="eastAsia" w:ascii="华文中宋" w:hAnsi="华文中宋" w:eastAsia="华文中宋"/>
          <w:b/>
          <w:bCs/>
          <w:color w:val="000000"/>
          <w:sz w:val="28"/>
          <w:szCs w:val="28"/>
        </w:rPr>
        <w:t>二、最佳项目奖（</w:t>
      </w:r>
      <w:r>
        <w:rPr>
          <w:rFonts w:ascii="华文中宋" w:hAnsi="华文中宋" w:eastAsia="华文中宋"/>
          <w:b/>
          <w:bCs/>
          <w:color w:val="000000"/>
          <w:sz w:val="28"/>
          <w:szCs w:val="28"/>
        </w:rPr>
        <w:t>17</w:t>
      </w:r>
      <w:r>
        <w:rPr>
          <w:rFonts w:hint="eastAsia" w:ascii="华文中宋" w:hAnsi="华文中宋" w:eastAsia="华文中宋"/>
          <w:b/>
          <w:bCs/>
          <w:color w:val="000000"/>
          <w:sz w:val="28"/>
          <w:szCs w:val="28"/>
        </w:rPr>
        <w:t>项）</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w:t>
      </w:r>
      <w:r>
        <w:rPr>
          <w:rFonts w:ascii="仿宋_GB2312" w:hAnsi="仿宋" w:eastAsia="仿宋_GB2312"/>
          <w:color w:val="000000"/>
          <w:sz w:val="28"/>
          <w:szCs w:val="28"/>
        </w:rPr>
        <w:t>深化校企合作，探索后疫情时代新经济人才培养新模式</w:t>
      </w:r>
      <w:r>
        <w:rPr>
          <w:rFonts w:hint="eastAsia" w:ascii="仿宋_GB2312" w:hAnsi="仿宋" w:eastAsia="仿宋_GB2312"/>
          <w:color w:val="000000"/>
          <w:sz w:val="28"/>
          <w:szCs w:val="28"/>
        </w:rPr>
        <w:t>——</w:t>
      </w:r>
      <w:r>
        <w:rPr>
          <w:rFonts w:ascii="仿宋_GB2312" w:hAnsi="仿宋" w:eastAsia="仿宋_GB2312"/>
          <w:color w:val="000000"/>
          <w:sz w:val="28"/>
          <w:szCs w:val="28"/>
        </w:rPr>
        <w:t>以新时代纺织行业人才培养为例</w:t>
      </w:r>
      <w:r>
        <w:rPr>
          <w:rFonts w:hint="eastAsia" w:ascii="仿宋_GB2312" w:hAnsi="仿宋" w:eastAsia="仿宋_GB2312"/>
          <w:color w:val="000000"/>
          <w:sz w:val="28"/>
          <w:szCs w:val="28"/>
        </w:rPr>
        <w:t>（纺织学院）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2.重走红色之路，设计赋能乡村五彩“振兴梦”——东华大学服装与艺术设计学院赴浙江宁海柘坑戴实践团（服装与艺术设计学院）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3</w:t>
      </w:r>
      <w:r>
        <w:rPr>
          <w:rFonts w:ascii="仿宋_GB2312" w:hAnsi="仿宋" w:eastAsia="仿宋_GB2312"/>
          <w:color w:val="000000"/>
          <w:sz w:val="28"/>
          <w:szCs w:val="28"/>
        </w:rPr>
        <w:t>.</w:t>
      </w:r>
      <w:r>
        <w:rPr>
          <w:rFonts w:hint="eastAsia" w:ascii="仿宋_GB2312" w:hAnsi="仿宋" w:eastAsia="仿宋_GB2312"/>
          <w:color w:val="000000"/>
          <w:sz w:val="28"/>
          <w:szCs w:val="28"/>
        </w:rPr>
        <w:t>探索文化服务产业数字化创新，美育赋能浦东现代化建设——高校青年参与新时代上海浦东文化传播样本打造（服装与艺术设计学院）</w:t>
      </w:r>
    </w:p>
    <w:p>
      <w:pPr>
        <w:ind w:firstLine="560" w:firstLineChars="200"/>
        <w:rPr>
          <w:rFonts w:ascii="仿宋_GB2312" w:hAnsi="仿宋" w:eastAsia="仿宋_GB2312"/>
          <w:color w:val="000000"/>
          <w:sz w:val="28"/>
          <w:szCs w:val="28"/>
        </w:rPr>
      </w:pPr>
      <w:r>
        <w:rPr>
          <w:rFonts w:ascii="仿宋_GB2312" w:hAnsi="仿宋" w:eastAsia="仿宋_GB2312"/>
          <w:color w:val="000000"/>
          <w:sz w:val="28"/>
          <w:szCs w:val="28"/>
        </w:rPr>
        <w:t>4.聚焦绍兴轻纺业</w:t>
      </w:r>
      <w:r>
        <w:rPr>
          <w:rFonts w:hint="eastAsia" w:ascii="仿宋_GB2312" w:hAnsi="仿宋" w:eastAsia="仿宋_GB2312"/>
          <w:color w:val="000000"/>
          <w:sz w:val="28"/>
          <w:szCs w:val="28"/>
        </w:rPr>
        <w:t>——</w:t>
      </w:r>
      <w:r>
        <w:rPr>
          <w:rFonts w:ascii="仿宋_GB2312" w:hAnsi="仿宋" w:eastAsia="仿宋_GB2312"/>
          <w:color w:val="000000"/>
          <w:sz w:val="28"/>
          <w:szCs w:val="28"/>
        </w:rPr>
        <w:t>探索后疫情时代</w:t>
      </w:r>
      <w:r>
        <w:rPr>
          <w:rFonts w:hint="eastAsia" w:ascii="仿宋_GB2312" w:hAnsi="仿宋" w:eastAsia="仿宋_GB2312"/>
          <w:color w:val="000000"/>
          <w:sz w:val="28"/>
          <w:szCs w:val="28"/>
        </w:rPr>
        <w:t>经济双循环下小微企业生存现状（旭日工商管理学院）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5</w:t>
      </w:r>
      <w:r>
        <w:rPr>
          <w:rFonts w:ascii="仿宋_GB2312" w:hAnsi="仿宋" w:eastAsia="仿宋_GB2312"/>
          <w:color w:val="000000"/>
          <w:sz w:val="28"/>
          <w:szCs w:val="28"/>
        </w:rPr>
        <w:t>.</w:t>
      </w:r>
      <w:r>
        <w:rPr>
          <w:rFonts w:hint="eastAsia" w:ascii="仿宋_GB2312" w:hAnsi="仿宋" w:eastAsia="仿宋_GB2312"/>
          <w:color w:val="000000"/>
          <w:sz w:val="28"/>
          <w:szCs w:val="28"/>
        </w:rPr>
        <w:t>党的“精神谱系”红色寻访——以设计助力扎西会议精神宣传（机械工程学院）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6</w:t>
      </w:r>
      <w:r>
        <w:rPr>
          <w:rFonts w:ascii="仿宋_GB2312" w:hAnsi="仿宋" w:eastAsia="仿宋_GB2312"/>
          <w:color w:val="000000"/>
          <w:sz w:val="28"/>
          <w:szCs w:val="28"/>
        </w:rPr>
        <w:t>.</w:t>
      </w:r>
      <w:r>
        <w:rPr>
          <w:rFonts w:hint="eastAsia" w:ascii="仿宋_GB2312" w:hAnsi="仿宋" w:eastAsia="仿宋_GB2312"/>
          <w:color w:val="000000"/>
          <w:sz w:val="28"/>
          <w:szCs w:val="28"/>
        </w:rPr>
        <w:t>设计赋能“浦首”“芯”动力——基于浦江之首多元文化及浦江之首周边景区协同发展策略规划（机械工程学院）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7</w:t>
      </w:r>
      <w:r>
        <w:rPr>
          <w:rFonts w:ascii="仿宋_GB2312" w:hAnsi="仿宋" w:eastAsia="仿宋_GB2312"/>
          <w:color w:val="000000"/>
          <w:sz w:val="28"/>
          <w:szCs w:val="28"/>
        </w:rPr>
        <w:t>.响应“双减”政策，助力数字科教</w:t>
      </w:r>
      <w:r>
        <w:rPr>
          <w:rFonts w:hint="eastAsia" w:ascii="仿宋_GB2312" w:hAnsi="仿宋" w:eastAsia="仿宋_GB2312"/>
          <w:color w:val="000000"/>
          <w:sz w:val="28"/>
          <w:szCs w:val="28"/>
        </w:rPr>
        <w:t>——基于古天文仪器复原的科教数字化转型策略规划（机械工程学院）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8</w:t>
      </w:r>
      <w:r>
        <w:rPr>
          <w:rFonts w:ascii="仿宋_GB2312" w:hAnsi="仿宋" w:eastAsia="仿宋_GB2312"/>
          <w:color w:val="000000"/>
          <w:sz w:val="28"/>
          <w:szCs w:val="28"/>
        </w:rPr>
        <w:t>.</w:t>
      </w:r>
      <w:r>
        <w:rPr>
          <w:rFonts w:hint="eastAsia" w:ascii="仿宋_GB2312" w:hAnsi="仿宋" w:eastAsia="仿宋_GB2312"/>
          <w:color w:val="000000"/>
          <w:sz w:val="28"/>
          <w:szCs w:val="28"/>
        </w:rPr>
        <w:t>“品味丝绸之美，探索文化新风”——关于艾德莱斯绸的非遗文化现状调研和乡村振兴助力探究——</w:t>
      </w:r>
      <w:r>
        <w:rPr>
          <w:rFonts w:ascii="仿宋_GB2312" w:hAnsi="仿宋" w:eastAsia="仿宋_GB2312"/>
          <w:color w:val="000000"/>
          <w:sz w:val="28"/>
          <w:szCs w:val="28"/>
        </w:rPr>
        <w:t>东华大学信息学院赴新疆维吾尔自治区和田市实践团</w:t>
      </w:r>
      <w:r>
        <w:rPr>
          <w:rFonts w:hint="eastAsia" w:ascii="仿宋_GB2312" w:hAnsi="仿宋" w:eastAsia="仿宋_GB2312"/>
          <w:color w:val="000000"/>
          <w:sz w:val="28"/>
          <w:szCs w:val="28"/>
        </w:rPr>
        <w:t>（信息科学与技术学院）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9</w:t>
      </w:r>
      <w:r>
        <w:rPr>
          <w:rFonts w:ascii="仿宋_GB2312" w:hAnsi="仿宋" w:eastAsia="仿宋_GB2312"/>
          <w:color w:val="000000"/>
          <w:sz w:val="28"/>
          <w:szCs w:val="28"/>
        </w:rPr>
        <w:t>.</w:t>
      </w:r>
      <w:r>
        <w:rPr>
          <w:rFonts w:hint="eastAsia" w:ascii="仿宋_GB2312" w:hAnsi="仿宋" w:eastAsia="仿宋_GB2312"/>
          <w:color w:val="000000"/>
          <w:sz w:val="28"/>
          <w:szCs w:val="28"/>
        </w:rPr>
        <w:t>莘莘学子井冈情，直播带货助振兴（计算机科学与技术学院）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w:t>
      </w:r>
      <w:r>
        <w:rPr>
          <w:rFonts w:ascii="仿宋_GB2312" w:hAnsi="仿宋" w:eastAsia="仿宋_GB2312"/>
          <w:color w:val="000000"/>
          <w:sz w:val="28"/>
          <w:szCs w:val="28"/>
        </w:rPr>
        <w:t>0.</w:t>
      </w:r>
      <w:r>
        <w:rPr>
          <w:rFonts w:hint="eastAsia" w:ascii="仿宋_GB2312" w:hAnsi="仿宋" w:eastAsia="仿宋_GB2312"/>
          <w:color w:val="000000"/>
          <w:sz w:val="28"/>
          <w:szCs w:val="28"/>
        </w:rPr>
        <w:t>推广盐津特产，助力乡村振兴（化学与化工学院）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w:t>
      </w:r>
      <w:r>
        <w:rPr>
          <w:rFonts w:ascii="仿宋_GB2312" w:hAnsi="仿宋" w:eastAsia="仿宋_GB2312"/>
          <w:color w:val="000000"/>
          <w:sz w:val="28"/>
          <w:szCs w:val="28"/>
        </w:rPr>
        <w:t>1.</w:t>
      </w:r>
      <w:r>
        <w:rPr>
          <w:rFonts w:hint="eastAsia" w:ascii="仿宋_GB2312" w:hAnsi="仿宋" w:eastAsia="仿宋_GB2312"/>
          <w:color w:val="000000"/>
          <w:sz w:val="28"/>
          <w:szCs w:val="28"/>
        </w:rPr>
        <w:t>婺剧戏服中的传统服饰艺术研究——东华大学材料学院赴浙江省金华市实践团（材料科学与工程学院）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w:t>
      </w:r>
      <w:r>
        <w:rPr>
          <w:rFonts w:ascii="仿宋_GB2312" w:hAnsi="仿宋" w:eastAsia="仿宋_GB2312"/>
          <w:color w:val="000000"/>
          <w:sz w:val="28"/>
          <w:szCs w:val="28"/>
        </w:rPr>
        <w:t>2.</w:t>
      </w:r>
      <w:r>
        <w:rPr>
          <w:rFonts w:hint="eastAsia" w:ascii="仿宋_GB2312" w:hAnsi="仿宋" w:eastAsia="仿宋_GB2312"/>
          <w:color w:val="000000"/>
          <w:sz w:val="28"/>
          <w:szCs w:val="28"/>
        </w:rPr>
        <w:t>肥东管湾国家湿地公园生态承载力评价及修复设计——东华大学环境学院赴合肥市实践团（环境科学与工程学院）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w:t>
      </w:r>
      <w:r>
        <w:rPr>
          <w:rFonts w:ascii="仿宋_GB2312" w:hAnsi="仿宋" w:eastAsia="仿宋_GB2312"/>
          <w:color w:val="000000"/>
          <w:sz w:val="28"/>
          <w:szCs w:val="28"/>
        </w:rPr>
        <w:t>3.</w:t>
      </w:r>
      <w:r>
        <w:rPr>
          <w:rFonts w:hint="eastAsia" w:ascii="仿宋_GB2312" w:hAnsi="仿宋" w:eastAsia="仿宋_GB2312"/>
          <w:color w:val="000000"/>
          <w:sz w:val="28"/>
          <w:szCs w:val="28"/>
        </w:rPr>
        <w:t>时尚传播赋能云南边疆少数民族地区乡村振兴“破圈”路径——东华大学人文学院赴云南省西双版纳傣族自治州实践团（人文学院）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w:t>
      </w:r>
      <w:r>
        <w:rPr>
          <w:rFonts w:ascii="仿宋_GB2312" w:hAnsi="仿宋" w:eastAsia="仿宋_GB2312"/>
          <w:color w:val="000000"/>
          <w:sz w:val="28"/>
          <w:szCs w:val="28"/>
        </w:rPr>
        <w:t>4.</w:t>
      </w:r>
      <w:r>
        <w:rPr>
          <w:rFonts w:hint="eastAsia" w:ascii="仿宋_GB2312" w:hAnsi="仿宋" w:eastAsia="仿宋_GB2312"/>
          <w:color w:val="000000"/>
          <w:sz w:val="28"/>
          <w:szCs w:val="28"/>
        </w:rPr>
        <w:t>追寻信仰固初心，青春献礼二十大——中国共产党人精神谱系传承及其拓新现状调研实践团（马克思主义学院）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w:t>
      </w:r>
      <w:r>
        <w:rPr>
          <w:rFonts w:ascii="仿宋_GB2312" w:hAnsi="仿宋" w:eastAsia="仿宋_GB2312"/>
          <w:color w:val="000000"/>
          <w:sz w:val="28"/>
          <w:szCs w:val="28"/>
        </w:rPr>
        <w:t>5.</w:t>
      </w:r>
      <w:r>
        <w:rPr>
          <w:rFonts w:hint="eastAsia" w:ascii="仿宋_GB2312" w:hAnsi="仿宋" w:eastAsia="仿宋_GB2312"/>
          <w:color w:val="000000"/>
          <w:sz w:val="28"/>
          <w:szCs w:val="28"/>
        </w:rPr>
        <w:t>银针线里品百年汉绣，多元探索助文化传承——</w:t>
      </w:r>
      <w:r>
        <w:rPr>
          <w:rFonts w:ascii="仿宋_GB2312" w:hAnsi="仿宋" w:eastAsia="仿宋_GB2312"/>
          <w:color w:val="000000"/>
          <w:sz w:val="28"/>
          <w:szCs w:val="28"/>
        </w:rPr>
        <w:t>东华大学理学院赴湖北省武汉市实践团</w:t>
      </w:r>
      <w:r>
        <w:rPr>
          <w:rFonts w:hint="eastAsia" w:ascii="仿宋_GB2312" w:hAnsi="仿宋" w:eastAsia="仿宋_GB2312"/>
          <w:color w:val="000000"/>
          <w:sz w:val="28"/>
          <w:szCs w:val="28"/>
        </w:rPr>
        <w:t>（理学院）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w:t>
      </w:r>
      <w:r>
        <w:rPr>
          <w:rFonts w:ascii="仿宋_GB2312" w:hAnsi="仿宋" w:eastAsia="仿宋_GB2312"/>
          <w:color w:val="000000"/>
          <w:sz w:val="28"/>
          <w:szCs w:val="28"/>
        </w:rPr>
        <w:t>6.</w:t>
      </w:r>
      <w:r>
        <w:rPr>
          <w:rFonts w:hint="eastAsia" w:ascii="仿宋_GB2312" w:hAnsi="仿宋" w:eastAsia="仿宋_GB2312"/>
          <w:color w:val="000000"/>
          <w:sz w:val="28"/>
          <w:szCs w:val="28"/>
        </w:rPr>
        <w:t>机杼声声入梦来，鲁锦斑斓再邂逅（外语学院）</w:t>
      </w:r>
    </w:p>
    <w:p>
      <w:pPr>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1</w:t>
      </w:r>
      <w:r>
        <w:rPr>
          <w:rFonts w:ascii="仿宋_GB2312" w:hAnsi="仿宋" w:eastAsia="仿宋_GB2312"/>
          <w:color w:val="000000"/>
          <w:sz w:val="28"/>
          <w:szCs w:val="28"/>
        </w:rPr>
        <w:t>7.</w:t>
      </w:r>
      <w:r>
        <w:rPr>
          <w:rFonts w:hint="eastAsia" w:ascii="仿宋_GB2312" w:hAnsi="仿宋" w:eastAsia="仿宋_GB2312"/>
          <w:color w:val="000000"/>
          <w:sz w:val="28"/>
          <w:szCs w:val="28"/>
        </w:rPr>
        <w:t>“文化新生态，艺术元宇宙”——元宇宙视域下数字赋能艺术文化场所调研（上海国际时尚创意学院）</w:t>
      </w:r>
    </w:p>
    <w:p>
      <w:pPr>
        <w:ind w:firstLine="561" w:firstLineChars="200"/>
        <w:rPr>
          <w:rFonts w:ascii="华文中宋" w:hAnsi="华文中宋" w:eastAsia="华文中宋"/>
          <w:b/>
          <w:bCs/>
          <w:color w:val="000000"/>
          <w:sz w:val="28"/>
          <w:szCs w:val="28"/>
        </w:rPr>
      </w:pPr>
      <w:r>
        <w:rPr>
          <w:rFonts w:hint="eastAsia" w:ascii="华文中宋" w:hAnsi="华文中宋" w:eastAsia="华文中宋"/>
          <w:b/>
          <w:bCs/>
          <w:color w:val="000000"/>
          <w:sz w:val="28"/>
          <w:szCs w:val="28"/>
        </w:rPr>
        <w:t>三、优秀项目奖（</w:t>
      </w:r>
      <w:r>
        <w:rPr>
          <w:rFonts w:ascii="华文中宋" w:hAnsi="华文中宋" w:eastAsia="华文中宋"/>
          <w:b/>
          <w:bCs/>
          <w:color w:val="000000"/>
          <w:sz w:val="28"/>
          <w:szCs w:val="28"/>
        </w:rPr>
        <w:t>36</w:t>
      </w:r>
      <w:r>
        <w:rPr>
          <w:rFonts w:hint="eastAsia" w:ascii="华文中宋" w:hAnsi="华文中宋" w:eastAsia="华文中宋"/>
          <w:b/>
          <w:bCs/>
          <w:color w:val="000000"/>
          <w:sz w:val="28"/>
          <w:szCs w:val="28"/>
        </w:rPr>
        <w:t>项）</w:t>
      </w:r>
    </w:p>
    <w:p>
      <w:pPr>
        <w:widowControl/>
        <w:ind w:firstLine="560" w:firstLineChars="200"/>
        <w:rPr>
          <w:rFonts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1</w:t>
      </w:r>
      <w:r>
        <w:rPr>
          <w:rFonts w:ascii="仿宋_GB2312" w:hAnsi="仿宋" w:eastAsia="仿宋_GB2312" w:cs="仿宋"/>
          <w:color w:val="000000"/>
          <w:kern w:val="0"/>
          <w:sz w:val="28"/>
          <w:szCs w:val="28"/>
          <w:lang w:bidi="ar"/>
        </w:rPr>
        <w:t>.</w:t>
      </w:r>
      <w:r>
        <w:rPr>
          <w:rFonts w:hint="eastAsia" w:ascii="仿宋_GB2312" w:hAnsi="仿宋" w:eastAsia="仿宋_GB2312" w:cs="仿宋"/>
          <w:color w:val="000000"/>
          <w:kern w:val="0"/>
          <w:sz w:val="28"/>
          <w:szCs w:val="28"/>
          <w:lang w:bidi="ar"/>
        </w:rPr>
        <w:t>城市纺织“专属色”——基于纺织文化的城市色彩调研（纺织学院）</w:t>
      </w:r>
    </w:p>
    <w:p>
      <w:pPr>
        <w:widowControl/>
        <w:ind w:firstLine="560" w:firstLineChars="200"/>
        <w:rPr>
          <w:rFonts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2.</w:t>
      </w:r>
      <w:r>
        <w:rPr>
          <w:rFonts w:hint="eastAsia" w:ascii="仿宋_GB2312" w:hAnsi="仿宋" w:eastAsia="仿宋_GB2312"/>
          <w:bCs/>
          <w:sz w:val="28"/>
          <w:szCs w:val="28"/>
        </w:rPr>
        <w:t>“家乡故事听我讲”暑期社会实践团</w:t>
      </w:r>
      <w:r>
        <w:rPr>
          <w:rFonts w:hint="eastAsia" w:ascii="仿宋_GB2312" w:hAnsi="仿宋" w:eastAsia="仿宋_GB2312" w:cs="仿宋"/>
          <w:color w:val="000000"/>
          <w:kern w:val="0"/>
          <w:sz w:val="28"/>
          <w:szCs w:val="28"/>
          <w:lang w:bidi="ar"/>
        </w:rPr>
        <w:t>（纺织学院）</w:t>
      </w:r>
    </w:p>
    <w:p>
      <w:pPr>
        <w:widowControl/>
        <w:ind w:firstLine="560" w:firstLineChars="200"/>
        <w:rPr>
          <w:rFonts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3</w:t>
      </w:r>
      <w:r>
        <w:rPr>
          <w:rFonts w:ascii="仿宋_GB2312" w:hAnsi="仿宋" w:eastAsia="仿宋_GB2312" w:cs="仿宋"/>
          <w:color w:val="000000"/>
          <w:kern w:val="0"/>
          <w:sz w:val="28"/>
          <w:szCs w:val="28"/>
          <w:lang w:bidi="ar"/>
        </w:rPr>
        <w:t>.</w:t>
      </w:r>
      <w:r>
        <w:rPr>
          <w:rFonts w:hint="eastAsia" w:ascii="仿宋_GB2312" w:hAnsi="仿宋" w:eastAsia="仿宋_GB2312" w:cs="仿宋"/>
          <w:color w:val="000000"/>
          <w:kern w:val="0"/>
          <w:sz w:val="28"/>
          <w:szCs w:val="28"/>
          <w:lang w:bidi="ar"/>
        </w:rPr>
        <w:t>“塑世界过山瑶品牌，</w:t>
      </w:r>
      <w:r>
        <w:rPr>
          <w:rFonts w:ascii="仿宋_GB2312" w:hAnsi="仿宋" w:eastAsia="仿宋_GB2312" w:cs="仿宋"/>
          <w:color w:val="000000"/>
          <w:kern w:val="0"/>
          <w:sz w:val="28"/>
          <w:szCs w:val="28"/>
          <w:lang w:bidi="ar"/>
        </w:rPr>
        <w:t>拓乡村振兴之路”</w:t>
      </w:r>
      <w:r>
        <w:rPr>
          <w:rFonts w:hint="eastAsia" w:ascii="仿宋_GB2312" w:hAnsi="仿宋" w:eastAsia="仿宋_GB2312" w:cs="仿宋"/>
          <w:color w:val="000000"/>
          <w:kern w:val="0"/>
          <w:sz w:val="28"/>
          <w:szCs w:val="28"/>
          <w:lang w:bidi="ar"/>
        </w:rPr>
        <w:t>——</w:t>
      </w:r>
      <w:r>
        <w:rPr>
          <w:rFonts w:ascii="仿宋_GB2312" w:hAnsi="仿宋" w:eastAsia="仿宋_GB2312" w:cs="仿宋"/>
          <w:color w:val="000000"/>
          <w:kern w:val="0"/>
          <w:sz w:val="28"/>
          <w:szCs w:val="28"/>
          <w:lang w:bidi="ar"/>
        </w:rPr>
        <w:t>东华大学服装与艺术设计学院赴乳源瑶族自治县实践团</w:t>
      </w:r>
      <w:r>
        <w:rPr>
          <w:rFonts w:hint="eastAsia" w:ascii="仿宋_GB2312" w:hAnsi="仿宋" w:eastAsia="仿宋_GB2312" w:cs="仿宋"/>
          <w:color w:val="000000"/>
          <w:kern w:val="0"/>
          <w:sz w:val="28"/>
          <w:szCs w:val="28"/>
          <w:lang w:bidi="ar"/>
        </w:rPr>
        <w:t>（</w:t>
      </w:r>
      <w:r>
        <w:rPr>
          <w:rFonts w:ascii="仿宋_GB2312" w:hAnsi="仿宋" w:eastAsia="仿宋_GB2312" w:cs="仿宋"/>
          <w:color w:val="000000"/>
          <w:kern w:val="0"/>
          <w:sz w:val="28"/>
          <w:szCs w:val="28"/>
          <w:lang w:bidi="ar"/>
        </w:rPr>
        <w:t>服装与艺术设计学院</w:t>
      </w:r>
      <w:r>
        <w:rPr>
          <w:rFonts w:hint="eastAsia" w:ascii="仿宋_GB2312" w:hAnsi="仿宋" w:eastAsia="仿宋_GB2312" w:cs="仿宋"/>
          <w:color w:val="000000"/>
          <w:kern w:val="0"/>
          <w:sz w:val="28"/>
          <w:szCs w:val="28"/>
          <w:lang w:bidi="ar"/>
        </w:rPr>
        <w:t>）</w:t>
      </w:r>
    </w:p>
    <w:p>
      <w:pPr>
        <w:widowControl/>
        <w:ind w:firstLine="560" w:firstLineChars="200"/>
        <w:rPr>
          <w:rFonts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4</w:t>
      </w:r>
      <w:r>
        <w:rPr>
          <w:rFonts w:ascii="仿宋_GB2312" w:hAnsi="仿宋" w:eastAsia="仿宋_GB2312" w:cs="仿宋"/>
          <w:color w:val="000000"/>
          <w:kern w:val="0"/>
          <w:sz w:val="28"/>
          <w:szCs w:val="28"/>
          <w:lang w:bidi="ar"/>
        </w:rPr>
        <w:t>.</w:t>
      </w:r>
      <w:r>
        <w:rPr>
          <w:rFonts w:hint="eastAsia" w:ascii="仿宋_GB2312" w:hAnsi="仿宋" w:eastAsia="仿宋_GB2312" w:cs="仿宋"/>
          <w:color w:val="000000"/>
          <w:kern w:val="0"/>
          <w:sz w:val="28"/>
          <w:szCs w:val="28"/>
          <w:lang w:bidi="ar"/>
        </w:rPr>
        <w:t>宁海古戏台国家非遗文化传承与创新设计研究（</w:t>
      </w:r>
      <w:r>
        <w:rPr>
          <w:rFonts w:ascii="仿宋_GB2312" w:hAnsi="仿宋" w:eastAsia="仿宋_GB2312" w:cs="仿宋"/>
          <w:color w:val="000000"/>
          <w:kern w:val="0"/>
          <w:sz w:val="28"/>
          <w:szCs w:val="28"/>
          <w:lang w:bidi="ar"/>
        </w:rPr>
        <w:t>服装与艺术设计学院</w:t>
      </w:r>
      <w:r>
        <w:rPr>
          <w:rFonts w:hint="eastAsia" w:ascii="仿宋_GB2312" w:hAnsi="仿宋" w:eastAsia="仿宋_GB2312" w:cs="仿宋"/>
          <w:color w:val="000000"/>
          <w:kern w:val="0"/>
          <w:sz w:val="28"/>
          <w:szCs w:val="28"/>
          <w:lang w:bidi="ar"/>
        </w:rPr>
        <w:t>）</w:t>
      </w:r>
    </w:p>
    <w:p>
      <w:pPr>
        <w:widowControl/>
        <w:ind w:firstLine="560" w:firstLineChars="200"/>
        <w:rPr>
          <w:rFonts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5</w:t>
      </w:r>
      <w:r>
        <w:rPr>
          <w:rFonts w:ascii="仿宋_GB2312" w:hAnsi="仿宋" w:eastAsia="仿宋_GB2312" w:cs="仿宋"/>
          <w:color w:val="000000"/>
          <w:kern w:val="0"/>
          <w:sz w:val="28"/>
          <w:szCs w:val="28"/>
          <w:lang w:bidi="ar"/>
        </w:rPr>
        <w:t>.</w:t>
      </w:r>
      <w:r>
        <w:rPr>
          <w:rFonts w:hint="eastAsia" w:ascii="仿宋_GB2312" w:hAnsi="仿宋" w:eastAsia="仿宋_GB2312" w:cs="仿宋"/>
          <w:color w:val="000000"/>
          <w:kern w:val="0"/>
          <w:sz w:val="28"/>
          <w:szCs w:val="28"/>
          <w:lang w:bidi="ar"/>
        </w:rPr>
        <w:t>追随浦江浪涛，瞰望海派变迁——服装与艺术设计学院“生声不息”学生理论宣讲团赴上海市黄浦江沿线社会实践团（</w:t>
      </w:r>
      <w:r>
        <w:rPr>
          <w:rFonts w:ascii="仿宋_GB2312" w:hAnsi="仿宋" w:eastAsia="仿宋_GB2312" w:cs="仿宋"/>
          <w:color w:val="000000"/>
          <w:kern w:val="0"/>
          <w:sz w:val="28"/>
          <w:szCs w:val="28"/>
          <w:lang w:bidi="ar"/>
        </w:rPr>
        <w:t>服装与艺术设计学院</w:t>
      </w:r>
      <w:r>
        <w:rPr>
          <w:rFonts w:hint="eastAsia" w:ascii="仿宋_GB2312" w:hAnsi="仿宋" w:eastAsia="仿宋_GB2312" w:cs="仿宋"/>
          <w:color w:val="000000"/>
          <w:kern w:val="0"/>
          <w:sz w:val="28"/>
          <w:szCs w:val="28"/>
          <w:lang w:bidi="ar"/>
        </w:rPr>
        <w:t>）</w:t>
      </w:r>
    </w:p>
    <w:p>
      <w:pPr>
        <w:widowControl/>
        <w:ind w:firstLine="560" w:firstLineChars="200"/>
        <w:rPr>
          <w:rFonts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6</w:t>
      </w:r>
      <w:r>
        <w:rPr>
          <w:rFonts w:ascii="仿宋_GB2312" w:hAnsi="仿宋" w:eastAsia="仿宋_GB2312" w:cs="仿宋"/>
          <w:color w:val="000000"/>
          <w:kern w:val="0"/>
          <w:sz w:val="28"/>
          <w:szCs w:val="28"/>
          <w:lang w:bidi="ar"/>
        </w:rPr>
        <w:t>.</w:t>
      </w:r>
      <w:r>
        <w:rPr>
          <w:rFonts w:hint="eastAsia" w:ascii="仿宋_GB2312" w:hAnsi="仿宋" w:eastAsia="仿宋_GB2312" w:cs="仿宋"/>
          <w:color w:val="000000"/>
          <w:kern w:val="0"/>
          <w:sz w:val="28"/>
          <w:szCs w:val="28"/>
          <w:lang w:bidi="ar"/>
        </w:rPr>
        <w:t>数藏非遗，匠心传艺——新疆五民族地区非遗</w:t>
      </w:r>
      <w:r>
        <w:rPr>
          <w:rFonts w:ascii="仿宋_GB2312" w:hAnsi="仿宋" w:eastAsia="仿宋_GB2312" w:cs="仿宋"/>
          <w:color w:val="000000"/>
          <w:kern w:val="0"/>
          <w:sz w:val="28"/>
          <w:szCs w:val="28"/>
          <w:lang w:bidi="ar"/>
        </w:rPr>
        <w:t>IP研发与文创设计</w:t>
      </w:r>
      <w:r>
        <w:rPr>
          <w:rFonts w:hint="eastAsia" w:ascii="仿宋_GB2312" w:hAnsi="仿宋" w:eastAsia="仿宋_GB2312" w:cs="仿宋"/>
          <w:color w:val="000000"/>
          <w:kern w:val="0"/>
          <w:sz w:val="28"/>
          <w:szCs w:val="28"/>
          <w:lang w:bidi="ar"/>
        </w:rPr>
        <w:t>（</w:t>
      </w:r>
      <w:r>
        <w:rPr>
          <w:rFonts w:ascii="仿宋_GB2312" w:hAnsi="仿宋" w:eastAsia="仿宋_GB2312" w:cs="仿宋"/>
          <w:color w:val="000000"/>
          <w:kern w:val="0"/>
          <w:sz w:val="28"/>
          <w:szCs w:val="28"/>
          <w:lang w:bidi="ar"/>
        </w:rPr>
        <w:t>服装与艺术设计学院</w:t>
      </w:r>
      <w:r>
        <w:rPr>
          <w:rFonts w:hint="eastAsia" w:ascii="仿宋_GB2312" w:hAnsi="仿宋" w:eastAsia="仿宋_GB2312" w:cs="仿宋"/>
          <w:color w:val="000000"/>
          <w:kern w:val="0"/>
          <w:sz w:val="28"/>
          <w:szCs w:val="28"/>
          <w:lang w:bidi="ar"/>
        </w:rPr>
        <w:t>）</w:t>
      </w:r>
    </w:p>
    <w:p>
      <w:pPr>
        <w:widowControl/>
        <w:ind w:firstLine="560" w:firstLineChars="200"/>
        <w:rPr>
          <w:rFonts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7</w:t>
      </w:r>
      <w:r>
        <w:rPr>
          <w:rFonts w:ascii="仿宋_GB2312" w:hAnsi="仿宋" w:eastAsia="仿宋_GB2312" w:cs="仿宋"/>
          <w:color w:val="000000"/>
          <w:kern w:val="0"/>
          <w:sz w:val="28"/>
          <w:szCs w:val="28"/>
          <w:lang w:bidi="ar"/>
        </w:rPr>
        <w:t>.</w:t>
      </w:r>
      <w:r>
        <w:rPr>
          <w:rFonts w:hint="eastAsia" w:ascii="仿宋_GB2312" w:hAnsi="仿宋" w:eastAsia="仿宋_GB2312" w:cs="仿宋"/>
          <w:color w:val="000000"/>
          <w:kern w:val="0"/>
          <w:sz w:val="28"/>
          <w:szCs w:val="28"/>
          <w:lang w:bidi="ar"/>
        </w:rPr>
        <w:t>解锁红船青春密码，设计赋能南湖之旅——东华大学服装与艺术设计学院赴浙江嘉兴南湖实践团（</w:t>
      </w:r>
      <w:r>
        <w:rPr>
          <w:rFonts w:ascii="仿宋_GB2312" w:hAnsi="仿宋" w:eastAsia="仿宋_GB2312" w:cs="仿宋"/>
          <w:color w:val="000000"/>
          <w:kern w:val="0"/>
          <w:sz w:val="28"/>
          <w:szCs w:val="28"/>
          <w:lang w:bidi="ar"/>
        </w:rPr>
        <w:t>服装与艺术设计学院</w:t>
      </w:r>
      <w:r>
        <w:rPr>
          <w:rFonts w:hint="eastAsia" w:ascii="仿宋_GB2312" w:hAnsi="仿宋" w:eastAsia="仿宋_GB2312" w:cs="仿宋"/>
          <w:color w:val="000000"/>
          <w:kern w:val="0"/>
          <w:sz w:val="28"/>
          <w:szCs w:val="28"/>
          <w:lang w:bidi="ar"/>
        </w:rPr>
        <w:t>）</w:t>
      </w:r>
    </w:p>
    <w:p>
      <w:pPr>
        <w:widowControl/>
        <w:ind w:firstLine="560" w:firstLineChars="200"/>
        <w:rPr>
          <w:rFonts w:ascii="仿宋_GB2312" w:hAnsi="仿宋" w:eastAsia="仿宋_GB2312" w:cs="仿宋"/>
          <w:color w:val="000000"/>
          <w:kern w:val="0"/>
          <w:sz w:val="28"/>
          <w:szCs w:val="28"/>
          <w:lang w:bidi="ar"/>
        </w:rPr>
      </w:pPr>
      <w:r>
        <w:rPr>
          <w:rFonts w:ascii="仿宋_GB2312" w:hAnsi="仿宋" w:eastAsia="仿宋_GB2312" w:cs="仿宋"/>
          <w:color w:val="000000"/>
          <w:kern w:val="0"/>
          <w:sz w:val="28"/>
          <w:szCs w:val="28"/>
          <w:lang w:bidi="ar"/>
        </w:rPr>
        <w:t>8.</w:t>
      </w:r>
      <w:r>
        <w:rPr>
          <w:rFonts w:hint="eastAsia" w:ascii="仿宋_GB2312" w:hAnsi="仿宋" w:eastAsia="仿宋_GB2312" w:cs="仿宋"/>
          <w:color w:val="000000"/>
          <w:kern w:val="0"/>
          <w:sz w:val="28"/>
          <w:szCs w:val="28"/>
          <w:lang w:bidi="ar"/>
        </w:rPr>
        <w:t>“众志成城，抗击疫情”——探究上海疫情社区就医难点——东华大学服装与艺术设计学院赴上海市浦东新区南码头路街道实践团（</w:t>
      </w:r>
      <w:r>
        <w:rPr>
          <w:rFonts w:ascii="仿宋_GB2312" w:hAnsi="仿宋" w:eastAsia="仿宋_GB2312" w:cs="仿宋"/>
          <w:color w:val="000000"/>
          <w:kern w:val="0"/>
          <w:sz w:val="28"/>
          <w:szCs w:val="28"/>
          <w:lang w:bidi="ar"/>
        </w:rPr>
        <w:t>服装与艺术设计学院</w:t>
      </w:r>
      <w:r>
        <w:rPr>
          <w:rFonts w:hint="eastAsia" w:ascii="仿宋_GB2312" w:hAnsi="仿宋" w:eastAsia="仿宋_GB2312" w:cs="仿宋"/>
          <w:color w:val="000000"/>
          <w:kern w:val="0"/>
          <w:sz w:val="28"/>
          <w:szCs w:val="28"/>
          <w:lang w:bidi="ar"/>
        </w:rPr>
        <w:t>）</w:t>
      </w:r>
    </w:p>
    <w:p>
      <w:pPr>
        <w:widowControl/>
        <w:ind w:firstLine="560" w:firstLineChars="200"/>
        <w:rPr>
          <w:rFonts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9</w:t>
      </w:r>
      <w:r>
        <w:rPr>
          <w:rFonts w:ascii="仿宋_GB2312" w:hAnsi="仿宋" w:eastAsia="仿宋_GB2312" w:cs="仿宋"/>
          <w:color w:val="000000"/>
          <w:kern w:val="0"/>
          <w:sz w:val="28"/>
          <w:szCs w:val="28"/>
          <w:lang w:bidi="ar"/>
        </w:rPr>
        <w:t>.</w:t>
      </w:r>
      <w:r>
        <w:rPr>
          <w:rFonts w:hint="eastAsia" w:ascii="仿宋_GB2312" w:hAnsi="仿宋" w:eastAsia="仿宋_GB2312" w:cs="仿宋"/>
          <w:color w:val="000000"/>
          <w:kern w:val="0"/>
          <w:sz w:val="28"/>
          <w:szCs w:val="28"/>
          <w:lang w:bidi="ar"/>
        </w:rPr>
        <w:t>以“</w:t>
      </w:r>
      <w:r>
        <w:rPr>
          <w:rFonts w:ascii="仿宋_GB2312" w:hAnsi="仿宋" w:eastAsia="仿宋_GB2312" w:cs="仿宋"/>
          <w:color w:val="000000"/>
          <w:kern w:val="0"/>
          <w:sz w:val="28"/>
          <w:szCs w:val="28"/>
          <w:lang w:bidi="ar"/>
        </w:rPr>
        <w:t>情</w:t>
      </w:r>
      <w:r>
        <w:rPr>
          <w:rFonts w:hint="eastAsia" w:ascii="仿宋_GB2312" w:hAnsi="仿宋" w:eastAsia="仿宋_GB2312" w:cs="仿宋"/>
          <w:color w:val="000000"/>
          <w:kern w:val="0"/>
          <w:sz w:val="28"/>
          <w:szCs w:val="28"/>
          <w:lang w:bidi="ar"/>
        </w:rPr>
        <w:t>”</w:t>
      </w:r>
      <w:r>
        <w:rPr>
          <w:rFonts w:ascii="仿宋_GB2312" w:hAnsi="仿宋" w:eastAsia="仿宋_GB2312" w:cs="仿宋"/>
          <w:color w:val="000000"/>
          <w:kern w:val="0"/>
          <w:sz w:val="28"/>
          <w:szCs w:val="28"/>
          <w:lang w:bidi="ar"/>
        </w:rPr>
        <w:t>挥针，以</w:t>
      </w:r>
      <w:r>
        <w:rPr>
          <w:rFonts w:hint="eastAsia" w:ascii="仿宋_GB2312" w:hAnsi="仿宋" w:eastAsia="仿宋_GB2312" w:cs="仿宋"/>
          <w:color w:val="000000"/>
          <w:kern w:val="0"/>
          <w:sz w:val="28"/>
          <w:szCs w:val="28"/>
          <w:lang w:bidi="ar"/>
        </w:rPr>
        <w:t>“</w:t>
      </w:r>
      <w:r>
        <w:rPr>
          <w:rFonts w:ascii="仿宋_GB2312" w:hAnsi="仿宋" w:eastAsia="仿宋_GB2312" w:cs="仿宋"/>
          <w:color w:val="000000"/>
          <w:kern w:val="0"/>
          <w:sz w:val="28"/>
          <w:szCs w:val="28"/>
          <w:lang w:bidi="ar"/>
        </w:rPr>
        <w:t>线</w:t>
      </w:r>
      <w:r>
        <w:rPr>
          <w:rFonts w:hint="eastAsia" w:ascii="仿宋_GB2312" w:hAnsi="仿宋" w:eastAsia="仿宋_GB2312" w:cs="仿宋"/>
          <w:color w:val="000000"/>
          <w:kern w:val="0"/>
          <w:sz w:val="28"/>
          <w:szCs w:val="28"/>
          <w:lang w:bidi="ar"/>
        </w:rPr>
        <w:t>”</w:t>
      </w:r>
      <w:r>
        <w:rPr>
          <w:rFonts w:ascii="仿宋_GB2312" w:hAnsi="仿宋" w:eastAsia="仿宋_GB2312" w:cs="仿宋"/>
          <w:color w:val="000000"/>
          <w:kern w:val="0"/>
          <w:sz w:val="28"/>
          <w:szCs w:val="28"/>
          <w:lang w:bidi="ar"/>
        </w:rPr>
        <w:t>达意</w:t>
      </w:r>
      <w:r>
        <w:rPr>
          <w:rFonts w:hint="eastAsia" w:ascii="仿宋_GB2312" w:hAnsi="仿宋" w:eastAsia="仿宋_GB2312" w:cs="仿宋"/>
          <w:color w:val="000000"/>
          <w:kern w:val="0"/>
          <w:sz w:val="28"/>
          <w:szCs w:val="28"/>
          <w:lang w:bidi="ar"/>
        </w:rPr>
        <w:t>——</w:t>
      </w:r>
      <w:r>
        <w:rPr>
          <w:rFonts w:ascii="仿宋_GB2312" w:hAnsi="仿宋" w:eastAsia="仿宋_GB2312" w:cs="仿宋"/>
          <w:color w:val="000000"/>
          <w:kern w:val="0"/>
          <w:sz w:val="28"/>
          <w:szCs w:val="28"/>
          <w:lang w:bidi="ar"/>
        </w:rPr>
        <w:t>常州非遗乱针绣实践调研</w:t>
      </w:r>
      <w:r>
        <w:rPr>
          <w:rFonts w:hint="eastAsia" w:ascii="仿宋_GB2312" w:hAnsi="仿宋" w:eastAsia="仿宋_GB2312" w:cs="仿宋"/>
          <w:color w:val="000000"/>
          <w:kern w:val="0"/>
          <w:sz w:val="28"/>
          <w:szCs w:val="28"/>
          <w:lang w:bidi="ar"/>
        </w:rPr>
        <w:t>（</w:t>
      </w:r>
      <w:r>
        <w:rPr>
          <w:rFonts w:ascii="仿宋_GB2312" w:hAnsi="仿宋" w:eastAsia="仿宋_GB2312" w:cs="仿宋"/>
          <w:color w:val="000000"/>
          <w:kern w:val="0"/>
          <w:sz w:val="28"/>
          <w:szCs w:val="28"/>
          <w:lang w:bidi="ar"/>
        </w:rPr>
        <w:t>服装与艺术设计学院</w:t>
      </w:r>
      <w:r>
        <w:rPr>
          <w:rFonts w:hint="eastAsia" w:ascii="仿宋_GB2312" w:hAnsi="仿宋" w:eastAsia="仿宋_GB2312" w:cs="仿宋"/>
          <w:color w:val="000000"/>
          <w:kern w:val="0"/>
          <w:sz w:val="28"/>
          <w:szCs w:val="28"/>
          <w:lang w:bidi="ar"/>
        </w:rPr>
        <w:t>）</w:t>
      </w:r>
    </w:p>
    <w:p>
      <w:pPr>
        <w:widowControl/>
        <w:ind w:firstLine="560" w:firstLineChars="200"/>
        <w:rPr>
          <w:rFonts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1</w:t>
      </w:r>
      <w:r>
        <w:rPr>
          <w:rFonts w:ascii="仿宋_GB2312" w:hAnsi="仿宋" w:eastAsia="仿宋_GB2312" w:cs="仿宋"/>
          <w:color w:val="000000"/>
          <w:kern w:val="0"/>
          <w:sz w:val="28"/>
          <w:szCs w:val="28"/>
          <w:lang w:bidi="ar"/>
        </w:rPr>
        <w:t>0.</w:t>
      </w:r>
      <w:r>
        <w:rPr>
          <w:rFonts w:hint="eastAsia" w:ascii="仿宋_GB2312" w:hAnsi="仿宋" w:eastAsia="仿宋_GB2312" w:cs="仿宋"/>
          <w:color w:val="000000"/>
          <w:kern w:val="0"/>
          <w:sz w:val="28"/>
          <w:szCs w:val="28"/>
          <w:lang w:bidi="ar"/>
        </w:rPr>
        <w:t>“皮”创潮乡——赴海宁南关厢古镇考察非遗皮影艺术，“创</w:t>
      </w:r>
      <w:r>
        <w:rPr>
          <w:rFonts w:ascii="仿宋_GB2312" w:hAnsi="仿宋" w:eastAsia="仿宋_GB2312" w:cs="仿宋"/>
          <w:color w:val="000000"/>
          <w:kern w:val="0"/>
          <w:sz w:val="28"/>
          <w:szCs w:val="28"/>
          <w:lang w:bidi="ar"/>
        </w:rPr>
        <w:t>+宣”文创设计与文旅宣发</w:t>
      </w:r>
      <w:r>
        <w:rPr>
          <w:rFonts w:hint="eastAsia" w:ascii="仿宋_GB2312" w:hAnsi="仿宋" w:eastAsia="仿宋_GB2312" w:cs="仿宋"/>
          <w:color w:val="000000"/>
          <w:kern w:val="0"/>
          <w:sz w:val="28"/>
          <w:szCs w:val="28"/>
          <w:lang w:bidi="ar"/>
        </w:rPr>
        <w:t>（</w:t>
      </w:r>
      <w:r>
        <w:rPr>
          <w:rFonts w:ascii="仿宋_GB2312" w:hAnsi="仿宋" w:eastAsia="仿宋_GB2312" w:cs="仿宋"/>
          <w:color w:val="000000"/>
          <w:kern w:val="0"/>
          <w:sz w:val="28"/>
          <w:szCs w:val="28"/>
          <w:lang w:bidi="ar"/>
        </w:rPr>
        <w:t>服装与艺术设计学院</w:t>
      </w:r>
      <w:r>
        <w:rPr>
          <w:rFonts w:hint="eastAsia" w:ascii="仿宋_GB2312" w:hAnsi="仿宋" w:eastAsia="仿宋_GB2312" w:cs="仿宋"/>
          <w:color w:val="000000"/>
          <w:kern w:val="0"/>
          <w:sz w:val="28"/>
          <w:szCs w:val="28"/>
          <w:lang w:bidi="ar"/>
        </w:rPr>
        <w:t>）</w:t>
      </w:r>
    </w:p>
    <w:p>
      <w:pPr>
        <w:widowControl/>
        <w:ind w:firstLine="560" w:firstLineChars="200"/>
        <w:rPr>
          <w:rFonts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1</w:t>
      </w:r>
      <w:r>
        <w:rPr>
          <w:rFonts w:ascii="仿宋_GB2312" w:hAnsi="仿宋" w:eastAsia="仿宋_GB2312" w:cs="仿宋"/>
          <w:color w:val="000000"/>
          <w:kern w:val="0"/>
          <w:sz w:val="28"/>
          <w:szCs w:val="28"/>
          <w:lang w:bidi="ar"/>
        </w:rPr>
        <w:t>1.</w:t>
      </w:r>
      <w:r>
        <w:rPr>
          <w:rFonts w:hint="eastAsia" w:ascii="仿宋_GB2312" w:hAnsi="仿宋" w:eastAsia="仿宋_GB2312" w:cs="仿宋"/>
          <w:color w:val="000000"/>
          <w:kern w:val="0"/>
          <w:sz w:val="28"/>
          <w:szCs w:val="28"/>
          <w:lang w:bidi="ar"/>
        </w:rPr>
        <w:t>“双减”政策下打造多元化美育的探索（</w:t>
      </w:r>
      <w:r>
        <w:rPr>
          <w:rFonts w:ascii="仿宋_GB2312" w:hAnsi="仿宋" w:eastAsia="仿宋_GB2312" w:cs="仿宋"/>
          <w:color w:val="000000"/>
          <w:kern w:val="0"/>
          <w:sz w:val="28"/>
          <w:szCs w:val="28"/>
          <w:lang w:bidi="ar"/>
        </w:rPr>
        <w:t>服装与艺术设计学院</w:t>
      </w:r>
      <w:r>
        <w:rPr>
          <w:rFonts w:hint="eastAsia" w:ascii="仿宋_GB2312" w:hAnsi="仿宋" w:eastAsia="仿宋_GB2312" w:cs="仿宋"/>
          <w:color w:val="000000"/>
          <w:kern w:val="0"/>
          <w:sz w:val="28"/>
          <w:szCs w:val="28"/>
          <w:lang w:bidi="ar"/>
        </w:rPr>
        <w:t>）</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1</w:t>
      </w:r>
      <w:r>
        <w:rPr>
          <w:rFonts w:ascii="仿宋_GB2312" w:hAnsi="仿宋" w:eastAsia="仿宋_GB2312"/>
          <w:bCs/>
          <w:sz w:val="28"/>
          <w:szCs w:val="28"/>
        </w:rPr>
        <w:t>2.</w:t>
      </w:r>
      <w:r>
        <w:rPr>
          <w:rFonts w:hint="eastAsia" w:ascii="仿宋_GB2312" w:hAnsi="仿宋" w:eastAsia="仿宋_GB2312"/>
          <w:bCs/>
          <w:sz w:val="28"/>
          <w:szCs w:val="28"/>
        </w:rPr>
        <w:t>走进城市花园，探索城区改造（旭日工商管理学院）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1</w:t>
      </w:r>
      <w:r>
        <w:rPr>
          <w:rFonts w:ascii="仿宋_GB2312" w:hAnsi="仿宋" w:eastAsia="仿宋_GB2312"/>
          <w:bCs/>
          <w:sz w:val="28"/>
          <w:szCs w:val="28"/>
        </w:rPr>
        <w:t>3.</w:t>
      </w:r>
      <w:r>
        <w:rPr>
          <w:rFonts w:hint="eastAsia" w:ascii="仿宋_GB2312" w:hAnsi="仿宋" w:eastAsia="仿宋_GB2312"/>
          <w:bCs/>
          <w:sz w:val="28"/>
          <w:szCs w:val="28"/>
        </w:rPr>
        <w:t>传承“金”色非遗渔文化，</w:t>
      </w:r>
      <w:r>
        <w:rPr>
          <w:rFonts w:ascii="仿宋_GB2312" w:hAnsi="仿宋" w:eastAsia="仿宋_GB2312"/>
          <w:bCs/>
          <w:sz w:val="28"/>
          <w:szCs w:val="28"/>
        </w:rPr>
        <w:t>打造乡村振兴新景“象”</w:t>
      </w:r>
      <w:r>
        <w:rPr>
          <w:rFonts w:hint="eastAsia" w:ascii="仿宋_GB2312" w:hAnsi="仿宋" w:eastAsia="仿宋_GB2312"/>
          <w:bCs/>
          <w:sz w:val="28"/>
          <w:szCs w:val="28"/>
        </w:rPr>
        <w:t>（旭日工商管理学院）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1</w:t>
      </w:r>
      <w:r>
        <w:rPr>
          <w:rFonts w:ascii="仿宋_GB2312" w:hAnsi="仿宋" w:eastAsia="仿宋_GB2312"/>
          <w:bCs/>
          <w:sz w:val="28"/>
          <w:szCs w:val="28"/>
        </w:rPr>
        <w:t>4.</w:t>
      </w:r>
      <w:r>
        <w:rPr>
          <w:rFonts w:hint="eastAsia" w:ascii="仿宋_GB2312" w:hAnsi="仿宋" w:eastAsia="仿宋_GB2312"/>
          <w:bCs/>
          <w:sz w:val="28"/>
          <w:szCs w:val="28"/>
        </w:rPr>
        <w:t>守“沪”食肆，全力以“复”——数据驱动下后疫情时代长宁餐饮业复业调研（旭日工商管理学院）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1</w:t>
      </w:r>
      <w:r>
        <w:rPr>
          <w:rFonts w:ascii="仿宋_GB2312" w:hAnsi="仿宋" w:eastAsia="仿宋_GB2312"/>
          <w:bCs/>
          <w:sz w:val="28"/>
          <w:szCs w:val="28"/>
        </w:rPr>
        <w:t>5.</w:t>
      </w:r>
      <w:r>
        <w:rPr>
          <w:rFonts w:hint="eastAsia" w:ascii="仿宋_GB2312" w:hAnsi="仿宋" w:eastAsia="仿宋_GB2312"/>
          <w:bCs/>
          <w:sz w:val="28"/>
          <w:szCs w:val="28"/>
        </w:rPr>
        <w:t>“涌上寻锦绣，传承焕新颜”——关于宁波传统服饰非遗技艺传承与发展研究（旭日工商管理学院）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1</w:t>
      </w:r>
      <w:r>
        <w:rPr>
          <w:rFonts w:ascii="仿宋_GB2312" w:hAnsi="仿宋" w:eastAsia="仿宋_GB2312"/>
          <w:bCs/>
          <w:sz w:val="28"/>
          <w:szCs w:val="28"/>
        </w:rPr>
        <w:t>6.</w:t>
      </w:r>
      <w:r>
        <w:rPr>
          <w:rFonts w:hint="eastAsia" w:ascii="仿宋_GB2312" w:hAnsi="仿宋" w:eastAsia="仿宋_GB2312"/>
          <w:bCs/>
          <w:sz w:val="28"/>
          <w:szCs w:val="28"/>
        </w:rPr>
        <w:t>“沉浸式文旅”新模式助力澜沧拉祜族多元化发展（机械工程学院）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1</w:t>
      </w:r>
      <w:r>
        <w:rPr>
          <w:rFonts w:ascii="仿宋_GB2312" w:hAnsi="仿宋" w:eastAsia="仿宋_GB2312"/>
          <w:bCs/>
          <w:sz w:val="28"/>
          <w:szCs w:val="28"/>
        </w:rPr>
        <w:t>7.</w:t>
      </w:r>
      <w:r>
        <w:rPr>
          <w:rFonts w:hint="eastAsia" w:ascii="仿宋_GB2312" w:hAnsi="仿宋" w:eastAsia="仿宋_GB2312"/>
          <w:bCs/>
          <w:sz w:val="28"/>
          <w:szCs w:val="28"/>
        </w:rPr>
        <w:t>时代发展之雄安新区调研实践团（机械工程学院）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1</w:t>
      </w:r>
      <w:r>
        <w:rPr>
          <w:rFonts w:ascii="仿宋_GB2312" w:hAnsi="仿宋" w:eastAsia="仿宋_GB2312"/>
          <w:bCs/>
          <w:sz w:val="28"/>
          <w:szCs w:val="28"/>
        </w:rPr>
        <w:t>8.</w:t>
      </w:r>
      <w:r>
        <w:rPr>
          <w:rFonts w:hint="eastAsia" w:ascii="仿宋_GB2312" w:hAnsi="仿宋" w:eastAsia="仿宋_GB2312"/>
          <w:bCs/>
          <w:sz w:val="28"/>
          <w:szCs w:val="28"/>
        </w:rPr>
        <w:t>领悟新思想，不负凌云志——新媒体与交互设计赋能“青年观”培育（机械工程学院）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1</w:t>
      </w:r>
      <w:r>
        <w:rPr>
          <w:rFonts w:ascii="仿宋_GB2312" w:hAnsi="仿宋" w:eastAsia="仿宋_GB2312"/>
          <w:bCs/>
          <w:sz w:val="28"/>
          <w:szCs w:val="28"/>
        </w:rPr>
        <w:t>9.</w:t>
      </w:r>
      <w:r>
        <w:rPr>
          <w:rFonts w:hint="eastAsia" w:ascii="仿宋_GB2312" w:hAnsi="仿宋" w:eastAsia="仿宋_GB2312"/>
          <w:bCs/>
          <w:sz w:val="28"/>
          <w:szCs w:val="28"/>
        </w:rPr>
        <w:t>“弄管会”区民自治制度助力社区建设——探</w:t>
      </w:r>
      <w:r>
        <w:rPr>
          <w:rFonts w:ascii="仿宋_GB2312" w:hAnsi="仿宋" w:eastAsia="仿宋_GB2312"/>
          <w:bCs/>
          <w:sz w:val="28"/>
          <w:szCs w:val="28"/>
        </w:rPr>
        <w:t>索疫情常态化下社区治理标准化与弄堂社区文化宣传设计</w:t>
      </w:r>
      <w:r>
        <w:rPr>
          <w:rFonts w:hint="eastAsia" w:ascii="仿宋_GB2312" w:hAnsi="仿宋" w:eastAsia="仿宋_GB2312"/>
          <w:bCs/>
          <w:sz w:val="28"/>
          <w:szCs w:val="28"/>
        </w:rPr>
        <w:t>（机械工程学院）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2</w:t>
      </w:r>
      <w:r>
        <w:rPr>
          <w:rFonts w:ascii="仿宋_GB2312" w:hAnsi="仿宋" w:eastAsia="仿宋_GB2312"/>
          <w:bCs/>
          <w:sz w:val="28"/>
          <w:szCs w:val="28"/>
        </w:rPr>
        <w:t>0.</w:t>
      </w:r>
      <w:r>
        <w:rPr>
          <w:rFonts w:hint="eastAsia" w:ascii="仿宋_GB2312" w:hAnsi="仿宋" w:eastAsia="仿宋_GB2312"/>
          <w:bCs/>
          <w:sz w:val="28"/>
          <w:szCs w:val="28"/>
        </w:rPr>
        <w:t>南京红色革命旧址保存与宣传程度评估调研（机械工程学院）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2</w:t>
      </w:r>
      <w:r>
        <w:rPr>
          <w:rFonts w:ascii="仿宋_GB2312" w:hAnsi="仿宋" w:eastAsia="仿宋_GB2312"/>
          <w:bCs/>
          <w:sz w:val="28"/>
          <w:szCs w:val="28"/>
        </w:rPr>
        <w:t>1.</w:t>
      </w:r>
      <w:r>
        <w:rPr>
          <w:rFonts w:hint="eastAsia" w:ascii="仿宋_GB2312" w:hAnsi="仿宋" w:eastAsia="仿宋_GB2312"/>
          <w:bCs/>
          <w:sz w:val="28"/>
          <w:szCs w:val="28"/>
        </w:rPr>
        <w:t>“巧艺天工，布织星河”崇明土布促乡村振兴主题调研（机械工程学院）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2</w:t>
      </w:r>
      <w:r>
        <w:rPr>
          <w:rFonts w:ascii="仿宋_GB2312" w:hAnsi="仿宋" w:eastAsia="仿宋_GB2312"/>
          <w:bCs/>
          <w:sz w:val="28"/>
          <w:szCs w:val="28"/>
        </w:rPr>
        <w:t>2.</w:t>
      </w:r>
      <w:r>
        <w:rPr>
          <w:rFonts w:hint="eastAsia" w:ascii="仿宋_GB2312" w:hAnsi="仿宋" w:eastAsia="仿宋_GB2312"/>
          <w:bCs/>
          <w:sz w:val="28"/>
          <w:szCs w:val="28"/>
        </w:rPr>
        <w:t>基于黄浦江与苏州河沿岸地区建设规划的调研——</w:t>
      </w:r>
      <w:r>
        <w:rPr>
          <w:rFonts w:ascii="仿宋_GB2312" w:hAnsi="仿宋" w:eastAsia="仿宋_GB2312"/>
          <w:bCs/>
          <w:sz w:val="28"/>
          <w:szCs w:val="28"/>
        </w:rPr>
        <w:t>东华大学信息学院赴上海市实践团</w:t>
      </w:r>
      <w:r>
        <w:rPr>
          <w:rFonts w:hint="eastAsia" w:ascii="仿宋_GB2312" w:hAnsi="仿宋" w:eastAsia="仿宋_GB2312"/>
          <w:bCs/>
          <w:sz w:val="28"/>
          <w:szCs w:val="28"/>
        </w:rPr>
        <w:t>（信息科学与技术学院）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2</w:t>
      </w:r>
      <w:r>
        <w:rPr>
          <w:rFonts w:ascii="仿宋_GB2312" w:hAnsi="仿宋" w:eastAsia="仿宋_GB2312"/>
          <w:bCs/>
          <w:sz w:val="28"/>
          <w:szCs w:val="28"/>
        </w:rPr>
        <w:t>3.</w:t>
      </w:r>
      <w:r>
        <w:rPr>
          <w:rFonts w:hint="eastAsia" w:ascii="仿宋_GB2312" w:hAnsi="仿宋" w:eastAsia="仿宋_GB2312"/>
          <w:bCs/>
          <w:sz w:val="28"/>
          <w:szCs w:val="28"/>
        </w:rPr>
        <w:t>加强文化传承与创新，打造闽都文化国际品牌——</w:t>
      </w:r>
      <w:r>
        <w:rPr>
          <w:rFonts w:ascii="仿宋_GB2312" w:hAnsi="仿宋" w:eastAsia="仿宋_GB2312"/>
          <w:bCs/>
          <w:sz w:val="28"/>
          <w:szCs w:val="28"/>
        </w:rPr>
        <w:t>东华大学信息学院赴福建省福州市实践团</w:t>
      </w:r>
      <w:r>
        <w:rPr>
          <w:rFonts w:hint="eastAsia" w:ascii="仿宋_GB2312" w:hAnsi="仿宋" w:eastAsia="仿宋_GB2312"/>
          <w:bCs/>
          <w:sz w:val="28"/>
          <w:szCs w:val="28"/>
        </w:rPr>
        <w:t>（信息科学与技术学院）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2</w:t>
      </w:r>
      <w:r>
        <w:rPr>
          <w:rFonts w:ascii="仿宋_GB2312" w:hAnsi="仿宋" w:eastAsia="仿宋_GB2312"/>
          <w:bCs/>
          <w:sz w:val="28"/>
          <w:szCs w:val="28"/>
        </w:rPr>
        <w:t>4.</w:t>
      </w:r>
      <w:r>
        <w:rPr>
          <w:rFonts w:hint="eastAsia" w:ascii="仿宋_GB2312" w:hAnsi="仿宋" w:eastAsia="仿宋_GB2312"/>
          <w:bCs/>
          <w:sz w:val="28"/>
          <w:szCs w:val="28"/>
        </w:rPr>
        <w:t>秦淮河畔，古都拾遗（计算机科学与技术学院）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2</w:t>
      </w:r>
      <w:r>
        <w:rPr>
          <w:rFonts w:ascii="仿宋_GB2312" w:hAnsi="仿宋" w:eastAsia="仿宋_GB2312"/>
          <w:bCs/>
          <w:sz w:val="28"/>
          <w:szCs w:val="28"/>
        </w:rPr>
        <w:t>5.</w:t>
      </w:r>
      <w:r>
        <w:rPr>
          <w:rFonts w:hint="eastAsia" w:ascii="仿宋_GB2312" w:hAnsi="仿宋" w:eastAsia="仿宋_GB2312"/>
          <w:bCs/>
          <w:sz w:val="28"/>
          <w:szCs w:val="28"/>
        </w:rPr>
        <w:t>“科技赋能助力百里茶乡，教育振兴激发乡村活力”实践团（计算机科学与技术学院）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2</w:t>
      </w:r>
      <w:r>
        <w:rPr>
          <w:rFonts w:ascii="仿宋_GB2312" w:hAnsi="仿宋" w:eastAsia="仿宋_GB2312"/>
          <w:bCs/>
          <w:sz w:val="28"/>
          <w:szCs w:val="28"/>
        </w:rPr>
        <w:t>6.</w:t>
      </w:r>
      <w:r>
        <w:rPr>
          <w:rFonts w:hint="eastAsia" w:ascii="仿宋_GB2312" w:hAnsi="仿宋" w:eastAsia="仿宋_GB2312"/>
          <w:bCs/>
          <w:sz w:val="28"/>
          <w:szCs w:val="28"/>
        </w:rPr>
        <w:t>身体力行开展党史教育，学思悟践讲好家乡故事（化学与化工学院）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2</w:t>
      </w:r>
      <w:r>
        <w:rPr>
          <w:rFonts w:ascii="仿宋_GB2312" w:hAnsi="仿宋" w:eastAsia="仿宋_GB2312"/>
          <w:bCs/>
          <w:sz w:val="28"/>
          <w:szCs w:val="28"/>
        </w:rPr>
        <w:t>7.</w:t>
      </w:r>
      <w:r>
        <w:rPr>
          <w:rFonts w:hint="eastAsia" w:ascii="仿宋_GB2312" w:hAnsi="仿宋" w:eastAsia="仿宋_GB2312"/>
          <w:bCs/>
          <w:sz w:val="28"/>
          <w:szCs w:val="28"/>
        </w:rPr>
        <w:t>追寻“青春”足迹——近年党的改革发展研习（化学与化工学院）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2</w:t>
      </w:r>
      <w:r>
        <w:rPr>
          <w:rFonts w:ascii="仿宋_GB2312" w:hAnsi="仿宋" w:eastAsia="仿宋_GB2312"/>
          <w:bCs/>
          <w:sz w:val="28"/>
          <w:szCs w:val="28"/>
        </w:rPr>
        <w:t>8.</w:t>
      </w:r>
      <w:r>
        <w:rPr>
          <w:rFonts w:hint="eastAsia" w:ascii="仿宋_GB2312" w:hAnsi="仿宋" w:eastAsia="仿宋_GB2312"/>
          <w:bCs/>
          <w:sz w:val="28"/>
          <w:szCs w:val="28"/>
        </w:rPr>
        <w:t>重行长征漫途，赓续红色烽火；</w:t>
      </w:r>
      <w:r>
        <w:rPr>
          <w:rFonts w:ascii="仿宋_GB2312" w:hAnsi="仿宋" w:eastAsia="仿宋_GB2312"/>
          <w:bCs/>
          <w:sz w:val="28"/>
          <w:szCs w:val="28"/>
        </w:rPr>
        <w:t>再赴党团故所，群筑百年团魂</w:t>
      </w:r>
      <w:r>
        <w:rPr>
          <w:rFonts w:hint="eastAsia" w:ascii="仿宋_GB2312" w:hAnsi="仿宋" w:eastAsia="仿宋_GB2312"/>
          <w:bCs/>
          <w:sz w:val="28"/>
          <w:szCs w:val="28"/>
        </w:rPr>
        <w:t>——</w:t>
      </w:r>
      <w:r>
        <w:rPr>
          <w:rFonts w:ascii="仿宋_GB2312" w:hAnsi="仿宋" w:eastAsia="仿宋_GB2312"/>
          <w:bCs/>
          <w:sz w:val="28"/>
          <w:szCs w:val="28"/>
        </w:rPr>
        <w:t>东华大学材料科学与工程学院赴江西省实践团</w:t>
      </w:r>
      <w:r>
        <w:rPr>
          <w:rFonts w:hint="eastAsia" w:ascii="仿宋_GB2312" w:hAnsi="仿宋" w:eastAsia="仿宋_GB2312"/>
          <w:bCs/>
          <w:sz w:val="28"/>
          <w:szCs w:val="28"/>
        </w:rPr>
        <w:t>（</w:t>
      </w:r>
      <w:r>
        <w:rPr>
          <w:rFonts w:ascii="仿宋_GB2312" w:hAnsi="仿宋" w:eastAsia="仿宋_GB2312"/>
          <w:bCs/>
          <w:sz w:val="28"/>
          <w:szCs w:val="28"/>
        </w:rPr>
        <w:t>材料科学与工程学院</w:t>
      </w:r>
      <w:r>
        <w:rPr>
          <w:rFonts w:hint="eastAsia" w:ascii="仿宋_GB2312" w:hAnsi="仿宋" w:eastAsia="仿宋_GB2312"/>
          <w:bCs/>
          <w:sz w:val="28"/>
          <w:szCs w:val="28"/>
        </w:rPr>
        <w:t>）</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2</w:t>
      </w:r>
      <w:r>
        <w:rPr>
          <w:rFonts w:ascii="仿宋_GB2312" w:hAnsi="仿宋" w:eastAsia="仿宋_GB2312"/>
          <w:bCs/>
          <w:sz w:val="28"/>
          <w:szCs w:val="28"/>
        </w:rPr>
        <w:t>9.</w:t>
      </w:r>
      <w:r>
        <w:rPr>
          <w:rFonts w:hint="eastAsia" w:ascii="仿宋_GB2312" w:hAnsi="仿宋" w:eastAsia="仿宋_GB2312"/>
          <w:bCs/>
          <w:sz w:val="28"/>
          <w:szCs w:val="28"/>
        </w:rPr>
        <w:t>一江一河，勾勒上海发展新格局（</w:t>
      </w:r>
      <w:r>
        <w:rPr>
          <w:rFonts w:ascii="仿宋_GB2312" w:hAnsi="仿宋" w:eastAsia="仿宋_GB2312"/>
          <w:bCs/>
          <w:sz w:val="28"/>
          <w:szCs w:val="28"/>
        </w:rPr>
        <w:t>材料科学与工程学院</w:t>
      </w:r>
      <w:r>
        <w:rPr>
          <w:rFonts w:hint="eastAsia" w:ascii="仿宋_GB2312" w:hAnsi="仿宋" w:eastAsia="仿宋_GB2312"/>
          <w:bCs/>
          <w:sz w:val="28"/>
          <w:szCs w:val="28"/>
        </w:rPr>
        <w:t>）</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3</w:t>
      </w:r>
      <w:r>
        <w:rPr>
          <w:rFonts w:ascii="仿宋_GB2312" w:hAnsi="仿宋" w:eastAsia="仿宋_GB2312"/>
          <w:bCs/>
          <w:sz w:val="28"/>
          <w:szCs w:val="28"/>
        </w:rPr>
        <w:t>0.</w:t>
      </w:r>
      <w:r>
        <w:rPr>
          <w:rFonts w:hint="eastAsia" w:ascii="仿宋_GB2312" w:hAnsi="仿宋" w:eastAsia="仿宋_GB2312"/>
          <w:bCs/>
          <w:sz w:val="28"/>
          <w:szCs w:val="28"/>
        </w:rPr>
        <w:t>人鱼共家园，碧海一片天——东华大学环境学院研究生赴青岛海洋生态环境保护实践团（环境科学与工程学院）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3</w:t>
      </w:r>
      <w:r>
        <w:rPr>
          <w:rFonts w:ascii="仿宋_GB2312" w:hAnsi="仿宋" w:eastAsia="仿宋_GB2312"/>
          <w:bCs/>
          <w:sz w:val="28"/>
          <w:szCs w:val="28"/>
        </w:rPr>
        <w:t>1.</w:t>
      </w:r>
      <w:r>
        <w:rPr>
          <w:rFonts w:hint="eastAsia" w:ascii="仿宋_GB2312" w:hAnsi="仿宋" w:eastAsia="仿宋_GB2312"/>
          <w:bCs/>
          <w:sz w:val="28"/>
          <w:szCs w:val="28"/>
        </w:rPr>
        <w:t>通衢剪彩为众共赏——乐清细纹刻纸发展现状调研学习（环境科学与工程学院）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3</w:t>
      </w:r>
      <w:r>
        <w:rPr>
          <w:rFonts w:ascii="仿宋_GB2312" w:hAnsi="仿宋" w:eastAsia="仿宋_GB2312"/>
          <w:bCs/>
          <w:sz w:val="28"/>
          <w:szCs w:val="28"/>
        </w:rPr>
        <w:t>2.</w:t>
      </w:r>
      <w:r>
        <w:rPr>
          <w:rFonts w:hint="eastAsia" w:ascii="仿宋_GB2312" w:hAnsi="仿宋" w:eastAsia="仿宋_GB2312"/>
          <w:bCs/>
          <w:sz w:val="28"/>
          <w:szCs w:val="28"/>
        </w:rPr>
        <w:t>疫情在前，重任在肩，我们在行动——东华大学化学化工与生物工程学院赴上海实践团（生物与医学工程学院）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3</w:t>
      </w:r>
      <w:r>
        <w:rPr>
          <w:rFonts w:ascii="仿宋_GB2312" w:hAnsi="仿宋" w:eastAsia="仿宋_GB2312"/>
          <w:bCs/>
          <w:sz w:val="28"/>
          <w:szCs w:val="28"/>
        </w:rPr>
        <w:t>3.</w:t>
      </w:r>
      <w:r>
        <w:rPr>
          <w:rFonts w:hint="eastAsia" w:ascii="仿宋_GB2312" w:hAnsi="仿宋" w:eastAsia="仿宋_GB2312"/>
          <w:bCs/>
          <w:sz w:val="28"/>
          <w:szCs w:val="28"/>
        </w:rPr>
        <w:t>学思践悟十年考察足迹，凝心聚智砥砺强国青年担当（人文学院）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3</w:t>
      </w:r>
      <w:r>
        <w:rPr>
          <w:rFonts w:ascii="仿宋_GB2312" w:hAnsi="仿宋" w:eastAsia="仿宋_GB2312"/>
          <w:bCs/>
          <w:sz w:val="28"/>
          <w:szCs w:val="28"/>
        </w:rPr>
        <w:t>4.</w:t>
      </w:r>
      <w:r>
        <w:rPr>
          <w:rFonts w:hint="eastAsia" w:ascii="仿宋_GB2312" w:hAnsi="仿宋" w:eastAsia="仿宋_GB2312"/>
          <w:bCs/>
          <w:sz w:val="28"/>
          <w:szCs w:val="28"/>
        </w:rPr>
        <w:t>闽南海丝赋能瑰丽文化，动态非遗再创发展新风（人文学院）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3</w:t>
      </w:r>
      <w:r>
        <w:rPr>
          <w:rFonts w:ascii="仿宋_GB2312" w:hAnsi="仿宋" w:eastAsia="仿宋_GB2312"/>
          <w:bCs/>
          <w:sz w:val="28"/>
          <w:szCs w:val="28"/>
        </w:rPr>
        <w:t>5.</w:t>
      </w:r>
      <w:r>
        <w:rPr>
          <w:rFonts w:hint="eastAsia" w:ascii="仿宋_GB2312" w:hAnsi="仿宋" w:eastAsia="仿宋_GB2312"/>
          <w:bCs/>
          <w:sz w:val="28"/>
          <w:szCs w:val="28"/>
        </w:rPr>
        <w:t>“粮画小镇”——非遗的传承与创新在乡村发展中的新作用（理学院）</w:t>
      </w:r>
    </w:p>
    <w:p>
      <w:pPr>
        <w:widowControl/>
        <w:ind w:firstLine="560" w:firstLineChars="200"/>
        <w:rPr>
          <w:rFonts w:ascii="仿宋_GB2312" w:hAnsi="仿宋" w:eastAsia="仿宋_GB2312"/>
          <w:bCs/>
          <w:sz w:val="28"/>
          <w:szCs w:val="28"/>
        </w:rPr>
      </w:pPr>
      <w:r>
        <w:rPr>
          <w:rFonts w:hint="eastAsia" w:ascii="仿宋_GB2312" w:hAnsi="仿宋" w:eastAsia="仿宋_GB2312"/>
          <w:bCs/>
          <w:sz w:val="28"/>
          <w:szCs w:val="28"/>
        </w:rPr>
        <w:t>3</w:t>
      </w:r>
      <w:r>
        <w:rPr>
          <w:rFonts w:ascii="仿宋_GB2312" w:hAnsi="仿宋" w:eastAsia="仿宋_GB2312"/>
          <w:bCs/>
          <w:sz w:val="28"/>
          <w:szCs w:val="28"/>
        </w:rPr>
        <w:t>6.</w:t>
      </w:r>
      <w:r>
        <w:rPr>
          <w:rFonts w:hint="eastAsia" w:ascii="仿宋_GB2312" w:hAnsi="仿宋" w:eastAsia="仿宋_GB2312"/>
          <w:bCs/>
          <w:sz w:val="28"/>
          <w:szCs w:val="28"/>
        </w:rPr>
        <w:t>新城新人才，创新促发展——五大新城人才引流及未来发展规划的研究（外语学院）</w:t>
      </w:r>
    </w:p>
    <w:p>
      <w:pPr>
        <w:ind w:firstLine="561" w:firstLineChars="200"/>
        <w:rPr>
          <w:rFonts w:ascii="华文中宋" w:hAnsi="华文中宋" w:eastAsia="华文中宋"/>
          <w:b/>
          <w:bCs/>
          <w:color w:val="000000"/>
          <w:sz w:val="28"/>
          <w:szCs w:val="28"/>
        </w:rPr>
      </w:pPr>
      <w:r>
        <w:rPr>
          <w:rFonts w:hint="eastAsia" w:ascii="华文中宋" w:hAnsi="华文中宋" w:eastAsia="华文中宋"/>
          <w:b/>
          <w:bCs/>
          <w:color w:val="000000"/>
          <w:sz w:val="28"/>
          <w:szCs w:val="28"/>
        </w:rPr>
        <w:t>四、优秀指导教师（</w:t>
      </w:r>
      <w:r>
        <w:rPr>
          <w:rFonts w:ascii="华文中宋" w:hAnsi="华文中宋" w:eastAsia="华文中宋"/>
          <w:b/>
          <w:bCs/>
          <w:color w:val="000000"/>
          <w:sz w:val="28"/>
          <w:szCs w:val="28"/>
        </w:rPr>
        <w:t>25</w:t>
      </w:r>
      <w:r>
        <w:rPr>
          <w:rFonts w:hint="eastAsia" w:ascii="华文中宋" w:hAnsi="华文中宋" w:eastAsia="华文中宋"/>
          <w:b/>
          <w:bCs/>
          <w:color w:val="000000"/>
          <w:sz w:val="28"/>
          <w:szCs w:val="28"/>
        </w:rPr>
        <w:t>人）</w:t>
      </w:r>
    </w:p>
    <w:p>
      <w:pPr>
        <w:widowControl/>
        <w:ind w:firstLine="562" w:firstLineChars="200"/>
        <w:rPr>
          <w:rFonts w:ascii="仿宋_GB2312" w:hAnsi="仿宋" w:eastAsia="仿宋_GB2312" w:cs="仿宋"/>
          <w:color w:val="000000"/>
          <w:kern w:val="0"/>
          <w:sz w:val="28"/>
          <w:szCs w:val="28"/>
          <w:lang w:bidi="ar"/>
        </w:rPr>
      </w:pPr>
      <w:r>
        <w:rPr>
          <w:rFonts w:hint="eastAsia" w:ascii="仿宋_GB2312" w:hAnsi="仿宋" w:eastAsia="仿宋_GB2312" w:cs="仿宋"/>
          <w:b/>
          <w:bCs/>
          <w:color w:val="000000"/>
          <w:kern w:val="0"/>
          <w:sz w:val="28"/>
          <w:szCs w:val="28"/>
          <w:lang w:bidi="ar"/>
        </w:rPr>
        <w:t>纺织学院</w:t>
      </w:r>
      <w:r>
        <w:rPr>
          <w:rFonts w:ascii="仿宋_GB2312" w:hAnsi="仿宋" w:eastAsia="仿宋_GB2312" w:cs="仿宋"/>
          <w:b/>
          <w:bCs/>
          <w:color w:val="000000"/>
          <w:kern w:val="0"/>
          <w:sz w:val="28"/>
          <w:szCs w:val="28"/>
          <w:lang w:bidi="ar"/>
        </w:rPr>
        <w:tab/>
      </w:r>
      <w:r>
        <w:rPr>
          <w:rFonts w:ascii="仿宋_GB2312" w:hAnsi="仿宋" w:eastAsia="仿宋_GB2312" w:cs="仿宋"/>
          <w:b/>
          <w:bCs/>
          <w:color w:val="000000"/>
          <w:kern w:val="0"/>
          <w:sz w:val="28"/>
          <w:szCs w:val="28"/>
          <w:lang w:bidi="ar"/>
        </w:rPr>
        <w:tab/>
      </w:r>
      <w:r>
        <w:rPr>
          <w:rFonts w:ascii="仿宋_GB2312" w:hAnsi="仿宋" w:eastAsia="仿宋_GB2312" w:cs="仿宋"/>
          <w:b/>
          <w:bCs/>
          <w:color w:val="000000"/>
          <w:kern w:val="0"/>
          <w:sz w:val="28"/>
          <w:szCs w:val="28"/>
          <w:lang w:bidi="ar"/>
        </w:rPr>
        <w:tab/>
      </w:r>
      <w:r>
        <w:rPr>
          <w:rFonts w:ascii="仿宋_GB2312" w:hAnsi="仿宋" w:eastAsia="仿宋_GB2312" w:cs="仿宋"/>
          <w:b/>
          <w:bCs/>
          <w:color w:val="000000"/>
          <w:kern w:val="0"/>
          <w:sz w:val="28"/>
          <w:szCs w:val="28"/>
          <w:lang w:bidi="ar"/>
        </w:rPr>
        <w:tab/>
      </w:r>
      <w:r>
        <w:rPr>
          <w:rFonts w:ascii="仿宋_GB2312" w:hAnsi="仿宋" w:eastAsia="仿宋_GB2312" w:cs="仿宋"/>
          <w:b/>
          <w:bCs/>
          <w:color w:val="000000"/>
          <w:kern w:val="0"/>
          <w:sz w:val="28"/>
          <w:szCs w:val="28"/>
          <w:lang w:bidi="ar"/>
        </w:rPr>
        <w:tab/>
      </w:r>
      <w:r>
        <w:rPr>
          <w:rFonts w:ascii="仿宋_GB2312" w:hAnsi="仿宋" w:eastAsia="仿宋_GB2312" w:cs="仿宋"/>
          <w:b/>
          <w:bCs/>
          <w:color w:val="000000"/>
          <w:kern w:val="0"/>
          <w:sz w:val="28"/>
          <w:szCs w:val="28"/>
          <w:lang w:bidi="ar"/>
        </w:rPr>
        <w:tab/>
      </w:r>
      <w:r>
        <w:rPr>
          <w:rFonts w:hint="eastAsia" w:ascii="仿宋_GB2312" w:hAnsi="仿宋" w:eastAsia="仿宋_GB2312" w:cs="仿宋"/>
          <w:color w:val="000000"/>
          <w:kern w:val="0"/>
          <w:sz w:val="28"/>
          <w:szCs w:val="28"/>
          <w:lang w:bidi="ar"/>
        </w:rPr>
        <w:t>陈欣园</w:t>
      </w:r>
    </w:p>
    <w:p>
      <w:pPr>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lang w:val="zh-TW" w:eastAsia="zh-TW"/>
        </w:rPr>
        <w:t>服装与艺术设计学院</w:t>
      </w:r>
      <w:r>
        <w:rPr>
          <w:rFonts w:ascii="仿宋_GB2312" w:hAnsi="仿宋" w:eastAsia="PMingLiU" w:cs="仿宋"/>
          <w:b/>
          <w:bCs/>
          <w:sz w:val="28"/>
          <w:szCs w:val="28"/>
          <w:lang w:val="zh-TW" w:eastAsia="zh-TW"/>
        </w:rPr>
        <w:tab/>
      </w:r>
      <w:r>
        <w:rPr>
          <w:rFonts w:ascii="仿宋_GB2312" w:hAnsi="仿宋" w:eastAsia="PMingLiU" w:cs="仿宋"/>
          <w:b/>
          <w:bCs/>
          <w:sz w:val="28"/>
          <w:szCs w:val="28"/>
          <w:lang w:val="zh-TW" w:eastAsia="zh-TW"/>
        </w:rPr>
        <w:tab/>
      </w:r>
      <w:r>
        <w:rPr>
          <w:rFonts w:ascii="仿宋_GB2312" w:hAnsi="仿宋" w:eastAsia="PMingLiU" w:cs="仿宋"/>
          <w:b/>
          <w:bCs/>
          <w:sz w:val="28"/>
          <w:szCs w:val="28"/>
          <w:lang w:val="zh-TW" w:eastAsia="zh-TW"/>
        </w:rPr>
        <w:tab/>
      </w:r>
      <w:r>
        <w:rPr>
          <w:rFonts w:hint="eastAsia" w:ascii="仿宋_GB2312" w:hAnsi="仿宋" w:eastAsia="仿宋_GB2312" w:cs="仿宋"/>
          <w:sz w:val="28"/>
          <w:szCs w:val="28"/>
        </w:rPr>
        <w:t xml:space="preserve">陈庆军、胡杰明、郗 </w:t>
      </w:r>
      <w:r>
        <w:rPr>
          <w:rFonts w:ascii="仿宋_GB2312" w:hAnsi="仿宋" w:eastAsia="仿宋_GB2312" w:cs="仿宋"/>
          <w:sz w:val="28"/>
          <w:szCs w:val="28"/>
        </w:rPr>
        <w:t xml:space="preserve"> </w:t>
      </w:r>
      <w:r>
        <w:rPr>
          <w:rFonts w:hint="eastAsia" w:ascii="仿宋" w:hAnsi="仿宋" w:eastAsia="仿宋" w:cs="微软雅黑"/>
          <w:sz w:val="28"/>
          <w:szCs w:val="28"/>
        </w:rPr>
        <w:t>玥</w:t>
      </w:r>
      <w:r>
        <w:rPr>
          <w:rFonts w:hint="eastAsia" w:ascii="仿宋_GB2312" w:hAnsi="仿宋" w:eastAsia="仿宋_GB2312" w:cs="仿宋"/>
          <w:sz w:val="28"/>
          <w:szCs w:val="28"/>
        </w:rPr>
        <w:t xml:space="preserve">、杨 </w:t>
      </w:r>
      <w:r>
        <w:rPr>
          <w:rFonts w:ascii="仿宋_GB2312" w:hAnsi="仿宋" w:eastAsia="仿宋_GB2312" w:cs="仿宋"/>
          <w:sz w:val="28"/>
          <w:szCs w:val="28"/>
        </w:rPr>
        <w:t xml:space="preserve"> </w:t>
      </w:r>
      <w:r>
        <w:rPr>
          <w:rFonts w:hint="eastAsia" w:ascii="仿宋_GB2312" w:hAnsi="仿宋" w:eastAsia="仿宋_GB2312" w:cs="仿宋"/>
          <w:sz w:val="28"/>
          <w:szCs w:val="28"/>
        </w:rPr>
        <w:t xml:space="preserve">柳、黄 </w:t>
      </w:r>
      <w:r>
        <w:rPr>
          <w:rFonts w:ascii="仿宋_GB2312" w:hAnsi="仿宋" w:eastAsia="仿宋_GB2312" w:cs="仿宋"/>
          <w:sz w:val="28"/>
          <w:szCs w:val="28"/>
        </w:rPr>
        <w:t xml:space="preserve"> </w:t>
      </w:r>
      <w:r>
        <w:rPr>
          <w:rFonts w:hint="eastAsia" w:ascii="仿宋_GB2312" w:hAnsi="仿宋" w:eastAsia="仿宋_GB2312" w:cs="仿宋"/>
          <w:sz w:val="28"/>
          <w:szCs w:val="28"/>
        </w:rPr>
        <w:t>更、余继宏</w:t>
      </w:r>
    </w:p>
    <w:p>
      <w:pPr>
        <w:ind w:firstLine="562" w:firstLineChars="200"/>
        <w:rPr>
          <w:rFonts w:ascii="仿宋_GB2312" w:hAnsi="仿宋" w:eastAsia="仿宋_GB2312"/>
          <w:bCs/>
          <w:sz w:val="28"/>
          <w:szCs w:val="28"/>
        </w:rPr>
      </w:pPr>
      <w:r>
        <w:rPr>
          <w:rFonts w:hint="eastAsia" w:ascii="仿宋_GB2312" w:hAnsi="仿宋" w:eastAsia="仿宋_GB2312"/>
          <w:b/>
          <w:sz w:val="28"/>
          <w:szCs w:val="28"/>
        </w:rPr>
        <w:t>旭日工商管理学院</w:t>
      </w:r>
      <w:r>
        <w:rPr>
          <w:rFonts w:ascii="仿宋_GB2312" w:hAnsi="仿宋" w:eastAsia="仿宋_GB2312"/>
          <w:bCs/>
          <w:sz w:val="28"/>
          <w:szCs w:val="28"/>
        </w:rPr>
        <w:tab/>
      </w:r>
      <w:r>
        <w:rPr>
          <w:rFonts w:ascii="仿宋_GB2312" w:hAnsi="仿宋" w:eastAsia="仿宋_GB2312"/>
          <w:bCs/>
          <w:sz w:val="28"/>
          <w:szCs w:val="28"/>
        </w:rPr>
        <w:tab/>
      </w:r>
      <w:r>
        <w:rPr>
          <w:rFonts w:ascii="仿宋_GB2312" w:hAnsi="仿宋" w:eastAsia="仿宋_GB2312"/>
          <w:bCs/>
          <w:sz w:val="28"/>
          <w:szCs w:val="28"/>
        </w:rPr>
        <w:tab/>
      </w:r>
      <w:r>
        <w:rPr>
          <w:rFonts w:ascii="仿宋_GB2312" w:hAnsi="仿宋" w:eastAsia="仿宋_GB2312"/>
          <w:bCs/>
          <w:sz w:val="28"/>
          <w:szCs w:val="28"/>
        </w:rPr>
        <w:tab/>
      </w:r>
      <w:r>
        <w:rPr>
          <w:rFonts w:hint="eastAsia" w:ascii="仿宋_GB2312" w:hAnsi="仿宋" w:eastAsia="仿宋_GB2312"/>
          <w:bCs/>
          <w:sz w:val="28"/>
          <w:szCs w:val="28"/>
        </w:rPr>
        <w:t>邢俣霞、徐欣怡、吴子肖</w:t>
      </w:r>
    </w:p>
    <w:p>
      <w:pPr>
        <w:ind w:firstLine="562" w:firstLineChars="200"/>
        <w:rPr>
          <w:rFonts w:ascii="仿宋_GB2312" w:hAnsi="仿宋" w:eastAsia="仿宋_GB2312"/>
          <w:bCs/>
          <w:sz w:val="28"/>
          <w:szCs w:val="28"/>
        </w:rPr>
      </w:pPr>
      <w:r>
        <w:rPr>
          <w:rFonts w:hint="eastAsia" w:ascii="仿宋_GB2312" w:hAnsi="仿宋" w:eastAsia="仿宋_GB2312" w:cs="仿宋"/>
          <w:b/>
          <w:bCs/>
          <w:color w:val="000000"/>
          <w:kern w:val="0"/>
          <w:sz w:val="28"/>
          <w:szCs w:val="28"/>
          <w:lang w:bidi="ar"/>
        </w:rPr>
        <w:t>机械工程学院</w:t>
      </w:r>
      <w:r>
        <w:rPr>
          <w:rFonts w:ascii="仿宋_GB2312" w:hAnsi="仿宋" w:eastAsia="仿宋_GB2312" w:cs="仿宋"/>
          <w:b/>
          <w:bCs/>
          <w:color w:val="000000"/>
          <w:kern w:val="0"/>
          <w:sz w:val="28"/>
          <w:szCs w:val="28"/>
          <w:lang w:bidi="ar"/>
        </w:rPr>
        <w:tab/>
      </w:r>
      <w:r>
        <w:rPr>
          <w:rFonts w:ascii="仿宋_GB2312" w:hAnsi="仿宋" w:eastAsia="仿宋_GB2312" w:cs="仿宋"/>
          <w:b/>
          <w:bCs/>
          <w:color w:val="000000"/>
          <w:kern w:val="0"/>
          <w:sz w:val="28"/>
          <w:szCs w:val="28"/>
          <w:lang w:bidi="ar"/>
        </w:rPr>
        <w:tab/>
      </w:r>
      <w:r>
        <w:rPr>
          <w:rFonts w:ascii="仿宋_GB2312" w:hAnsi="仿宋" w:eastAsia="仿宋_GB2312" w:cs="仿宋"/>
          <w:b/>
          <w:bCs/>
          <w:color w:val="000000"/>
          <w:kern w:val="0"/>
          <w:sz w:val="28"/>
          <w:szCs w:val="28"/>
          <w:lang w:bidi="ar"/>
        </w:rPr>
        <w:tab/>
      </w:r>
      <w:r>
        <w:rPr>
          <w:rFonts w:ascii="仿宋_GB2312" w:hAnsi="仿宋" w:eastAsia="仿宋_GB2312" w:cs="仿宋"/>
          <w:b/>
          <w:bCs/>
          <w:color w:val="000000"/>
          <w:kern w:val="0"/>
          <w:sz w:val="28"/>
          <w:szCs w:val="28"/>
          <w:lang w:bidi="ar"/>
        </w:rPr>
        <w:tab/>
      </w:r>
      <w:r>
        <w:rPr>
          <w:rFonts w:ascii="仿宋_GB2312" w:hAnsi="仿宋" w:eastAsia="仿宋_GB2312" w:cs="仿宋"/>
          <w:b/>
          <w:bCs/>
          <w:color w:val="000000"/>
          <w:kern w:val="0"/>
          <w:sz w:val="28"/>
          <w:szCs w:val="28"/>
          <w:lang w:bidi="ar"/>
        </w:rPr>
        <w:tab/>
      </w:r>
      <w:r>
        <w:rPr>
          <w:rFonts w:hint="eastAsia" w:ascii="仿宋_GB2312" w:hAnsi="仿宋" w:eastAsia="仿宋_GB2312" w:cs="仿宋"/>
          <w:sz w:val="28"/>
          <w:szCs w:val="28"/>
        </w:rPr>
        <w:t xml:space="preserve">宋文博、安晴晴、李 </w:t>
      </w:r>
      <w:r>
        <w:rPr>
          <w:rFonts w:ascii="仿宋_GB2312" w:hAnsi="仿宋" w:eastAsia="仿宋_GB2312" w:cs="仿宋"/>
          <w:sz w:val="28"/>
          <w:szCs w:val="28"/>
        </w:rPr>
        <w:t xml:space="preserve"> </w:t>
      </w:r>
      <w:r>
        <w:rPr>
          <w:rFonts w:hint="eastAsia" w:ascii="仿宋_GB2312" w:hAnsi="仿宋" w:eastAsia="仿宋_GB2312" w:cs="仿宋"/>
          <w:sz w:val="28"/>
          <w:szCs w:val="28"/>
        </w:rPr>
        <w:t xml:space="preserve">婕、胡 </w:t>
      </w:r>
      <w:r>
        <w:rPr>
          <w:rFonts w:ascii="仿宋_GB2312" w:hAnsi="仿宋" w:eastAsia="仿宋_GB2312" w:cs="仿宋"/>
          <w:sz w:val="28"/>
          <w:szCs w:val="28"/>
        </w:rPr>
        <w:t xml:space="preserve"> </w:t>
      </w:r>
      <w:r>
        <w:rPr>
          <w:rFonts w:hint="eastAsia" w:ascii="仿宋_GB2312" w:hAnsi="仿宋" w:eastAsia="仿宋_GB2312" w:cs="仿宋"/>
          <w:sz w:val="28"/>
          <w:szCs w:val="28"/>
        </w:rPr>
        <w:t>敏</w:t>
      </w:r>
    </w:p>
    <w:p>
      <w:pPr>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信息科学与技术学院</w:t>
      </w:r>
      <w:r>
        <w:rPr>
          <w:rFonts w:ascii="仿宋_GB2312" w:hAnsi="仿宋" w:eastAsia="仿宋_GB2312" w:cs="仿宋"/>
          <w:sz w:val="28"/>
          <w:szCs w:val="28"/>
        </w:rPr>
        <w:tab/>
      </w:r>
      <w:r>
        <w:rPr>
          <w:rFonts w:ascii="仿宋_GB2312" w:hAnsi="仿宋" w:eastAsia="仿宋_GB2312" w:cs="仿宋"/>
          <w:sz w:val="28"/>
          <w:szCs w:val="28"/>
        </w:rPr>
        <w:tab/>
      </w:r>
      <w:r>
        <w:rPr>
          <w:rFonts w:ascii="仿宋_GB2312" w:hAnsi="仿宋" w:eastAsia="仿宋_GB2312" w:cs="仿宋"/>
          <w:sz w:val="28"/>
          <w:szCs w:val="28"/>
        </w:rPr>
        <w:tab/>
      </w:r>
      <w:r>
        <w:rPr>
          <w:rFonts w:hint="eastAsia" w:ascii="仿宋_GB2312" w:hAnsi="仿宋" w:eastAsia="仿宋_GB2312" w:cs="仿宋"/>
          <w:sz w:val="28"/>
          <w:szCs w:val="28"/>
        </w:rPr>
        <w:t>张贺琼</w:t>
      </w:r>
    </w:p>
    <w:p>
      <w:pPr>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计算机科学与技术学院</w:t>
      </w:r>
      <w:r>
        <w:rPr>
          <w:rFonts w:ascii="仿宋_GB2312" w:hAnsi="仿宋" w:eastAsia="仿宋_GB2312" w:cs="仿宋"/>
          <w:sz w:val="28"/>
          <w:szCs w:val="28"/>
        </w:rPr>
        <w:tab/>
      </w:r>
      <w:r>
        <w:rPr>
          <w:rFonts w:ascii="仿宋_GB2312" w:hAnsi="仿宋" w:eastAsia="仿宋_GB2312" w:cs="仿宋"/>
          <w:sz w:val="28"/>
          <w:szCs w:val="28"/>
        </w:rPr>
        <w:tab/>
      </w:r>
      <w:r>
        <w:rPr>
          <w:rFonts w:hint="eastAsia" w:ascii="仿宋_GB2312" w:hAnsi="仿宋" w:eastAsia="仿宋_GB2312" w:cs="仿宋"/>
          <w:sz w:val="28"/>
          <w:szCs w:val="28"/>
        </w:rPr>
        <w:t>刘欣怡</w:t>
      </w:r>
    </w:p>
    <w:p>
      <w:pPr>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化学与化工学院</w:t>
      </w:r>
      <w:r>
        <w:rPr>
          <w:rFonts w:ascii="仿宋_GB2312" w:hAnsi="仿宋" w:eastAsia="仿宋_GB2312" w:cs="仿宋"/>
          <w:b/>
          <w:bCs/>
          <w:sz w:val="28"/>
          <w:szCs w:val="28"/>
        </w:rPr>
        <w:tab/>
      </w:r>
      <w:r>
        <w:rPr>
          <w:rFonts w:ascii="仿宋_GB2312" w:hAnsi="仿宋" w:eastAsia="仿宋_GB2312" w:cs="仿宋"/>
          <w:b/>
          <w:bCs/>
          <w:sz w:val="28"/>
          <w:szCs w:val="28"/>
        </w:rPr>
        <w:tab/>
      </w:r>
      <w:r>
        <w:rPr>
          <w:rFonts w:ascii="仿宋_GB2312" w:hAnsi="仿宋" w:eastAsia="仿宋_GB2312" w:cs="仿宋"/>
          <w:b/>
          <w:bCs/>
          <w:sz w:val="28"/>
          <w:szCs w:val="28"/>
        </w:rPr>
        <w:tab/>
      </w:r>
      <w:r>
        <w:rPr>
          <w:rFonts w:ascii="仿宋_GB2312" w:hAnsi="仿宋" w:eastAsia="仿宋_GB2312" w:cs="仿宋"/>
          <w:b/>
          <w:bCs/>
          <w:sz w:val="28"/>
          <w:szCs w:val="28"/>
        </w:rPr>
        <w:tab/>
      </w:r>
      <w:r>
        <w:rPr>
          <w:rFonts w:hint="eastAsia" w:ascii="仿宋_GB2312" w:hAnsi="仿宋" w:eastAsia="仿宋_GB2312" w:cs="仿宋"/>
          <w:sz w:val="28"/>
          <w:szCs w:val="28"/>
        </w:rPr>
        <w:t>张文馨</w:t>
      </w:r>
    </w:p>
    <w:p>
      <w:pPr>
        <w:ind w:firstLine="562" w:firstLineChars="200"/>
        <w:rPr>
          <w:rFonts w:ascii="仿宋_GB2312" w:hAnsi="仿宋" w:eastAsia="仿宋_GB2312" w:cs="仿宋"/>
          <w:sz w:val="28"/>
          <w:szCs w:val="28"/>
        </w:rPr>
      </w:pPr>
      <w:r>
        <w:rPr>
          <w:rFonts w:hint="eastAsia" w:ascii="仿宋_GB2312" w:hAnsi="仿宋" w:eastAsia="仿宋_GB2312"/>
          <w:b/>
          <w:bCs/>
          <w:sz w:val="28"/>
          <w:szCs w:val="28"/>
        </w:rPr>
        <w:t>材料科学与工程学院</w:t>
      </w:r>
      <w:r>
        <w:rPr>
          <w:rFonts w:ascii="仿宋_GB2312" w:hAnsi="仿宋" w:eastAsia="仿宋_GB2312"/>
          <w:sz w:val="28"/>
          <w:szCs w:val="28"/>
        </w:rPr>
        <w:tab/>
      </w:r>
      <w:r>
        <w:rPr>
          <w:rFonts w:ascii="仿宋_GB2312" w:hAnsi="仿宋" w:eastAsia="仿宋_GB2312"/>
          <w:sz w:val="28"/>
          <w:szCs w:val="28"/>
        </w:rPr>
        <w:tab/>
      </w:r>
      <w:r>
        <w:rPr>
          <w:rFonts w:ascii="仿宋_GB2312" w:hAnsi="仿宋" w:eastAsia="仿宋_GB2312"/>
          <w:sz w:val="28"/>
          <w:szCs w:val="28"/>
        </w:rPr>
        <w:tab/>
      </w:r>
      <w:r>
        <w:rPr>
          <w:rFonts w:hint="eastAsia" w:ascii="仿宋_GB2312" w:hAnsi="仿宋" w:eastAsia="仿宋_GB2312"/>
          <w:sz w:val="28"/>
          <w:szCs w:val="28"/>
        </w:rPr>
        <w:t xml:space="preserve">塞依丁·海米提、吴 </w:t>
      </w:r>
      <w:r>
        <w:rPr>
          <w:rFonts w:ascii="仿宋_GB2312" w:hAnsi="仿宋" w:eastAsia="仿宋_GB2312"/>
          <w:sz w:val="28"/>
          <w:szCs w:val="28"/>
        </w:rPr>
        <w:t xml:space="preserve"> </w:t>
      </w:r>
      <w:r>
        <w:rPr>
          <w:rFonts w:hint="eastAsia" w:ascii="仿宋_GB2312" w:hAnsi="仿宋" w:eastAsia="仿宋_GB2312"/>
          <w:sz w:val="28"/>
          <w:szCs w:val="28"/>
        </w:rPr>
        <w:t>佳</w:t>
      </w:r>
    </w:p>
    <w:p>
      <w:pPr>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环境科学与工程学院</w:t>
      </w:r>
      <w:r>
        <w:rPr>
          <w:rFonts w:ascii="仿宋_GB2312" w:hAnsi="仿宋" w:eastAsia="仿宋_GB2312" w:cs="仿宋"/>
          <w:b/>
          <w:bCs/>
          <w:sz w:val="28"/>
          <w:szCs w:val="28"/>
        </w:rPr>
        <w:tab/>
      </w:r>
      <w:r>
        <w:rPr>
          <w:rFonts w:ascii="仿宋_GB2312" w:hAnsi="仿宋" w:eastAsia="仿宋_GB2312" w:cs="仿宋"/>
          <w:b/>
          <w:bCs/>
          <w:sz w:val="28"/>
          <w:szCs w:val="28"/>
        </w:rPr>
        <w:tab/>
      </w:r>
      <w:r>
        <w:rPr>
          <w:rFonts w:ascii="仿宋_GB2312" w:hAnsi="仿宋" w:eastAsia="仿宋_GB2312" w:cs="仿宋"/>
          <w:b/>
          <w:bCs/>
          <w:sz w:val="28"/>
          <w:szCs w:val="28"/>
        </w:rPr>
        <w:tab/>
      </w:r>
      <w:r>
        <w:rPr>
          <w:rFonts w:hint="eastAsia" w:ascii="仿宋_GB2312" w:hAnsi="仿宋" w:eastAsia="仿宋_GB2312" w:cs="仿宋"/>
          <w:sz w:val="28"/>
          <w:szCs w:val="28"/>
        </w:rPr>
        <w:t>解紫茹</w:t>
      </w:r>
    </w:p>
    <w:p>
      <w:pPr>
        <w:ind w:firstLine="562" w:firstLineChars="200"/>
        <w:rPr>
          <w:rFonts w:ascii="仿宋_GB2312" w:hAnsi="仿宋" w:eastAsia="仿宋_GB2312"/>
          <w:sz w:val="28"/>
          <w:szCs w:val="28"/>
        </w:rPr>
      </w:pPr>
      <w:r>
        <w:rPr>
          <w:rFonts w:hint="eastAsia" w:ascii="仿宋_GB2312" w:hAnsi="仿宋" w:eastAsia="仿宋_GB2312"/>
          <w:b/>
          <w:bCs/>
          <w:sz w:val="28"/>
          <w:szCs w:val="28"/>
        </w:rPr>
        <w:t>人文学院</w:t>
      </w:r>
      <w:r>
        <w:rPr>
          <w:rFonts w:ascii="仿宋_GB2312" w:hAnsi="仿宋" w:eastAsia="仿宋_GB2312"/>
          <w:b/>
          <w:bCs/>
          <w:sz w:val="28"/>
          <w:szCs w:val="28"/>
        </w:rPr>
        <w:tab/>
      </w:r>
      <w:r>
        <w:rPr>
          <w:rFonts w:ascii="仿宋_GB2312" w:hAnsi="仿宋" w:eastAsia="仿宋_GB2312"/>
          <w:b/>
          <w:bCs/>
          <w:sz w:val="28"/>
          <w:szCs w:val="28"/>
        </w:rPr>
        <w:tab/>
      </w:r>
      <w:r>
        <w:rPr>
          <w:rFonts w:ascii="仿宋_GB2312" w:hAnsi="仿宋" w:eastAsia="仿宋_GB2312"/>
          <w:b/>
          <w:bCs/>
          <w:sz w:val="28"/>
          <w:szCs w:val="28"/>
        </w:rPr>
        <w:tab/>
      </w:r>
      <w:r>
        <w:rPr>
          <w:rFonts w:ascii="仿宋_GB2312" w:hAnsi="仿宋" w:eastAsia="仿宋_GB2312"/>
          <w:b/>
          <w:bCs/>
          <w:sz w:val="28"/>
          <w:szCs w:val="28"/>
        </w:rPr>
        <w:tab/>
      </w:r>
      <w:r>
        <w:rPr>
          <w:rFonts w:ascii="仿宋_GB2312" w:hAnsi="仿宋" w:eastAsia="仿宋_GB2312"/>
          <w:b/>
          <w:bCs/>
          <w:sz w:val="28"/>
          <w:szCs w:val="28"/>
        </w:rPr>
        <w:tab/>
      </w:r>
      <w:r>
        <w:rPr>
          <w:rFonts w:ascii="仿宋_GB2312" w:hAnsi="仿宋" w:eastAsia="仿宋_GB2312"/>
          <w:b/>
          <w:bCs/>
          <w:sz w:val="28"/>
          <w:szCs w:val="28"/>
        </w:rPr>
        <w:tab/>
      </w:r>
      <w:r>
        <w:rPr>
          <w:rFonts w:hint="eastAsia" w:ascii="仿宋_GB2312" w:hAnsi="仿宋" w:eastAsia="仿宋_GB2312"/>
          <w:sz w:val="28"/>
          <w:szCs w:val="28"/>
        </w:rPr>
        <w:t xml:space="preserve">穆 </w:t>
      </w:r>
      <w:r>
        <w:rPr>
          <w:rFonts w:ascii="仿宋_GB2312" w:hAnsi="仿宋" w:eastAsia="仿宋_GB2312"/>
          <w:sz w:val="28"/>
          <w:szCs w:val="28"/>
        </w:rPr>
        <w:t xml:space="preserve"> </w:t>
      </w:r>
      <w:r>
        <w:rPr>
          <w:rFonts w:hint="eastAsia" w:ascii="仿宋_GB2312" w:hAnsi="仿宋" w:eastAsia="仿宋_GB2312"/>
          <w:sz w:val="28"/>
          <w:szCs w:val="28"/>
        </w:rPr>
        <w:t>莉</w:t>
      </w:r>
    </w:p>
    <w:p>
      <w:pPr>
        <w:ind w:firstLine="562" w:firstLineChars="200"/>
        <w:rPr>
          <w:rFonts w:ascii="仿宋_GB2312" w:hAnsi="仿宋" w:eastAsia="仿宋_GB2312" w:cs="仿宋"/>
          <w:sz w:val="28"/>
          <w:szCs w:val="28"/>
        </w:rPr>
      </w:pPr>
      <w:r>
        <w:rPr>
          <w:rFonts w:hint="eastAsia" w:ascii="仿宋_GB2312" w:hAnsi="仿宋" w:eastAsia="仿宋_GB2312"/>
          <w:b/>
          <w:bCs/>
          <w:sz w:val="28"/>
          <w:szCs w:val="28"/>
        </w:rPr>
        <w:t>马克思主义学院</w:t>
      </w:r>
      <w:r>
        <w:rPr>
          <w:rFonts w:ascii="仿宋_GB2312" w:hAnsi="仿宋" w:eastAsia="仿宋_GB2312"/>
          <w:b/>
          <w:bCs/>
          <w:sz w:val="28"/>
          <w:szCs w:val="28"/>
        </w:rPr>
        <w:tab/>
      </w:r>
      <w:r>
        <w:rPr>
          <w:rFonts w:ascii="仿宋_GB2312" w:hAnsi="仿宋" w:eastAsia="仿宋_GB2312"/>
          <w:b/>
          <w:bCs/>
          <w:sz w:val="28"/>
          <w:szCs w:val="28"/>
        </w:rPr>
        <w:tab/>
      </w:r>
      <w:r>
        <w:rPr>
          <w:rFonts w:ascii="仿宋_GB2312" w:hAnsi="仿宋" w:eastAsia="仿宋_GB2312"/>
          <w:b/>
          <w:bCs/>
          <w:sz w:val="28"/>
          <w:szCs w:val="28"/>
        </w:rPr>
        <w:tab/>
      </w:r>
      <w:r>
        <w:rPr>
          <w:rFonts w:ascii="仿宋_GB2312" w:hAnsi="仿宋" w:eastAsia="仿宋_GB2312"/>
          <w:b/>
          <w:bCs/>
          <w:sz w:val="28"/>
          <w:szCs w:val="28"/>
        </w:rPr>
        <w:tab/>
      </w:r>
      <w:r>
        <w:rPr>
          <w:rFonts w:hint="eastAsia" w:ascii="仿宋_GB2312" w:hAnsi="仿宋" w:eastAsia="仿宋_GB2312"/>
          <w:sz w:val="28"/>
          <w:szCs w:val="28"/>
        </w:rPr>
        <w:t>于小越、</w:t>
      </w:r>
      <w:r>
        <w:rPr>
          <w:rFonts w:hint="eastAsia" w:ascii="仿宋_GB2312" w:hAnsi="仿宋" w:eastAsia="仿宋_GB2312" w:cs="仿宋"/>
          <w:sz w:val="28"/>
          <w:szCs w:val="28"/>
        </w:rPr>
        <w:t xml:space="preserve">洪 </w:t>
      </w:r>
      <w:r>
        <w:rPr>
          <w:rFonts w:ascii="仿宋_GB2312" w:hAnsi="仿宋" w:eastAsia="仿宋_GB2312" w:cs="仿宋"/>
          <w:sz w:val="28"/>
          <w:szCs w:val="28"/>
        </w:rPr>
        <w:t xml:space="preserve"> </w:t>
      </w:r>
      <w:r>
        <w:rPr>
          <w:rFonts w:hint="eastAsia" w:ascii="仿宋_GB2312" w:hAnsi="仿宋" w:eastAsia="仿宋_GB2312" w:cs="仿宋"/>
          <w:sz w:val="28"/>
          <w:szCs w:val="28"/>
        </w:rPr>
        <w:t>秀</w:t>
      </w:r>
    </w:p>
    <w:p>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理学院</w:t>
      </w:r>
      <w:r>
        <w:rPr>
          <w:rFonts w:ascii="仿宋_GB2312" w:hAnsi="仿宋" w:eastAsia="仿宋_GB2312"/>
          <w:b/>
          <w:bCs/>
          <w:sz w:val="28"/>
          <w:szCs w:val="28"/>
        </w:rPr>
        <w:tab/>
      </w:r>
      <w:r>
        <w:rPr>
          <w:rFonts w:ascii="仿宋_GB2312" w:hAnsi="仿宋" w:eastAsia="仿宋_GB2312"/>
          <w:b/>
          <w:bCs/>
          <w:sz w:val="28"/>
          <w:szCs w:val="28"/>
        </w:rPr>
        <w:tab/>
      </w:r>
      <w:r>
        <w:rPr>
          <w:rFonts w:ascii="仿宋_GB2312" w:hAnsi="仿宋" w:eastAsia="仿宋_GB2312"/>
          <w:b/>
          <w:bCs/>
          <w:sz w:val="28"/>
          <w:szCs w:val="28"/>
        </w:rPr>
        <w:tab/>
      </w:r>
      <w:r>
        <w:rPr>
          <w:rFonts w:ascii="仿宋_GB2312" w:hAnsi="仿宋" w:eastAsia="仿宋_GB2312"/>
          <w:b/>
          <w:bCs/>
          <w:sz w:val="28"/>
          <w:szCs w:val="28"/>
        </w:rPr>
        <w:tab/>
      </w:r>
      <w:r>
        <w:rPr>
          <w:rFonts w:ascii="仿宋_GB2312" w:hAnsi="仿宋" w:eastAsia="仿宋_GB2312"/>
          <w:b/>
          <w:bCs/>
          <w:sz w:val="28"/>
          <w:szCs w:val="28"/>
        </w:rPr>
        <w:tab/>
      </w:r>
      <w:r>
        <w:rPr>
          <w:rFonts w:ascii="仿宋_GB2312" w:hAnsi="仿宋" w:eastAsia="仿宋_GB2312"/>
          <w:b/>
          <w:bCs/>
          <w:sz w:val="28"/>
          <w:szCs w:val="28"/>
        </w:rPr>
        <w:tab/>
      </w:r>
      <w:r>
        <w:rPr>
          <w:rFonts w:ascii="仿宋_GB2312" w:hAnsi="仿宋" w:eastAsia="仿宋_GB2312"/>
          <w:b/>
          <w:bCs/>
          <w:sz w:val="28"/>
          <w:szCs w:val="28"/>
        </w:rPr>
        <w:tab/>
      </w:r>
      <w:r>
        <w:rPr>
          <w:rFonts w:hint="eastAsia" w:ascii="仿宋_GB2312" w:hAnsi="仿宋" w:eastAsia="仿宋_GB2312"/>
          <w:sz w:val="28"/>
          <w:szCs w:val="28"/>
        </w:rPr>
        <w:t>王梦竹</w:t>
      </w:r>
    </w:p>
    <w:p>
      <w:pPr>
        <w:ind w:firstLine="562" w:firstLineChars="200"/>
        <w:rPr>
          <w:rFonts w:ascii="仿宋_GB2312" w:hAnsi="仿宋" w:eastAsia="仿宋_GB2312"/>
          <w:bCs/>
          <w:sz w:val="28"/>
          <w:szCs w:val="28"/>
        </w:rPr>
      </w:pPr>
      <w:r>
        <w:rPr>
          <w:rFonts w:hint="eastAsia" w:ascii="仿宋_GB2312" w:hAnsi="仿宋" w:eastAsia="仿宋_GB2312"/>
          <w:b/>
          <w:sz w:val="28"/>
          <w:szCs w:val="28"/>
        </w:rPr>
        <w:t>外语学院</w:t>
      </w:r>
      <w:r>
        <w:rPr>
          <w:rFonts w:ascii="仿宋_GB2312" w:hAnsi="仿宋" w:eastAsia="仿宋_GB2312"/>
          <w:bCs/>
          <w:sz w:val="28"/>
          <w:szCs w:val="28"/>
        </w:rPr>
        <w:tab/>
      </w:r>
      <w:r>
        <w:rPr>
          <w:rFonts w:ascii="仿宋_GB2312" w:hAnsi="仿宋" w:eastAsia="仿宋_GB2312"/>
          <w:bCs/>
          <w:sz w:val="28"/>
          <w:szCs w:val="28"/>
        </w:rPr>
        <w:tab/>
      </w:r>
      <w:r>
        <w:rPr>
          <w:rFonts w:ascii="仿宋_GB2312" w:hAnsi="仿宋" w:eastAsia="仿宋_GB2312"/>
          <w:bCs/>
          <w:sz w:val="28"/>
          <w:szCs w:val="28"/>
        </w:rPr>
        <w:tab/>
      </w:r>
      <w:r>
        <w:rPr>
          <w:rFonts w:ascii="仿宋_GB2312" w:hAnsi="仿宋" w:eastAsia="仿宋_GB2312"/>
          <w:bCs/>
          <w:sz w:val="28"/>
          <w:szCs w:val="28"/>
        </w:rPr>
        <w:tab/>
      </w:r>
      <w:r>
        <w:rPr>
          <w:rFonts w:ascii="仿宋_GB2312" w:hAnsi="仿宋" w:eastAsia="仿宋_GB2312"/>
          <w:bCs/>
          <w:sz w:val="28"/>
          <w:szCs w:val="28"/>
        </w:rPr>
        <w:tab/>
      </w:r>
      <w:r>
        <w:rPr>
          <w:rFonts w:ascii="仿宋_GB2312" w:hAnsi="仿宋" w:eastAsia="仿宋_GB2312"/>
          <w:bCs/>
          <w:sz w:val="28"/>
          <w:szCs w:val="28"/>
        </w:rPr>
        <w:tab/>
      </w:r>
      <w:r>
        <w:rPr>
          <w:rFonts w:hint="eastAsia" w:ascii="仿宋_GB2312" w:hAnsi="仿宋" w:eastAsia="仿宋_GB2312"/>
          <w:bCs/>
          <w:sz w:val="28"/>
          <w:szCs w:val="28"/>
        </w:rPr>
        <w:t>刘丽娜</w:t>
      </w:r>
    </w:p>
    <w:p>
      <w:pPr>
        <w:ind w:firstLine="561" w:firstLineChars="200"/>
        <w:rPr>
          <w:rFonts w:ascii="华文中宋" w:hAnsi="华文中宋" w:eastAsia="华文中宋"/>
          <w:b/>
          <w:bCs/>
          <w:color w:val="000000"/>
          <w:sz w:val="28"/>
          <w:szCs w:val="28"/>
        </w:rPr>
      </w:pPr>
      <w:r>
        <w:rPr>
          <w:rFonts w:hint="eastAsia" w:ascii="华文中宋" w:hAnsi="华文中宋" w:eastAsia="华文中宋"/>
          <w:b/>
          <w:bCs/>
          <w:color w:val="000000"/>
          <w:sz w:val="28"/>
          <w:szCs w:val="28"/>
        </w:rPr>
        <w:t>五、优秀个人（</w:t>
      </w:r>
      <w:r>
        <w:rPr>
          <w:rFonts w:ascii="华文中宋" w:hAnsi="华文中宋" w:eastAsia="华文中宋"/>
          <w:b/>
          <w:bCs/>
          <w:color w:val="000000"/>
          <w:sz w:val="28"/>
          <w:szCs w:val="28"/>
        </w:rPr>
        <w:t>109</w:t>
      </w:r>
      <w:r>
        <w:rPr>
          <w:rFonts w:hint="eastAsia" w:ascii="华文中宋" w:hAnsi="华文中宋" w:eastAsia="华文中宋"/>
          <w:b/>
          <w:bCs/>
          <w:color w:val="000000"/>
          <w:sz w:val="28"/>
          <w:szCs w:val="28"/>
        </w:rPr>
        <w:t>人）</w:t>
      </w:r>
    </w:p>
    <w:p>
      <w:pPr>
        <w:widowControl/>
        <w:ind w:firstLine="562" w:firstLineChars="200"/>
        <w:rPr>
          <w:rFonts w:ascii="仿宋_GB2312" w:hAnsi="仿宋" w:eastAsia="仿宋_GB2312" w:cs="仿宋"/>
          <w:color w:val="000000"/>
          <w:kern w:val="0"/>
          <w:sz w:val="28"/>
          <w:szCs w:val="28"/>
          <w:lang w:bidi="ar"/>
        </w:rPr>
      </w:pPr>
      <w:r>
        <w:rPr>
          <w:rFonts w:hint="eastAsia" w:ascii="仿宋_GB2312" w:hAnsi="仿宋" w:eastAsia="仿宋_GB2312" w:cs="仿宋"/>
          <w:b/>
          <w:bCs/>
          <w:color w:val="000000"/>
          <w:kern w:val="0"/>
          <w:sz w:val="28"/>
          <w:szCs w:val="28"/>
          <w:lang w:bidi="ar"/>
        </w:rPr>
        <w:t xml:space="preserve">纺织学院 </w:t>
      </w:r>
      <w:r>
        <w:rPr>
          <w:rFonts w:ascii="仿宋_GB2312" w:hAnsi="仿宋" w:eastAsia="仿宋_GB2312" w:cs="仿宋"/>
          <w:b/>
          <w:bCs/>
          <w:color w:val="000000"/>
          <w:kern w:val="0"/>
          <w:sz w:val="28"/>
          <w:szCs w:val="28"/>
          <w:lang w:bidi="ar"/>
        </w:rPr>
        <w:t xml:space="preserve"> </w:t>
      </w:r>
      <w:r>
        <w:rPr>
          <w:rFonts w:hint="eastAsia" w:ascii="仿宋_GB2312" w:hAnsi="仿宋" w:eastAsia="仿宋_GB2312" w:cs="仿宋"/>
          <w:color w:val="000000"/>
          <w:kern w:val="0"/>
          <w:sz w:val="28"/>
          <w:szCs w:val="28"/>
          <w:lang w:bidi="ar"/>
        </w:rPr>
        <w:t>蔡先烛、林洋杨、吴凡、秦添添、侯佳俊、林海、符彦宁</w:t>
      </w:r>
    </w:p>
    <w:p>
      <w:pPr>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lang w:val="zh-TW" w:eastAsia="zh-TW"/>
        </w:rPr>
        <w:t>服装与艺术设计学院</w:t>
      </w:r>
      <w:r>
        <w:rPr>
          <w:rFonts w:hint="eastAsia" w:ascii="仿宋_GB2312" w:hAnsi="仿宋" w:eastAsia="仿宋_GB2312" w:cs="仿宋"/>
          <w:b/>
          <w:bCs/>
          <w:sz w:val="28"/>
          <w:szCs w:val="28"/>
          <w:lang w:val="zh-TW"/>
        </w:rPr>
        <w:t xml:space="preserve"> </w:t>
      </w:r>
      <w:r>
        <w:rPr>
          <w:rFonts w:ascii="仿宋_GB2312" w:hAnsi="仿宋" w:eastAsia="PMingLiU" w:cs="仿宋"/>
          <w:b/>
          <w:bCs/>
          <w:sz w:val="28"/>
          <w:szCs w:val="28"/>
          <w:lang w:val="zh-TW" w:eastAsia="zh-TW"/>
        </w:rPr>
        <w:t xml:space="preserve"> </w:t>
      </w:r>
      <w:r>
        <w:rPr>
          <w:rFonts w:hint="eastAsia" w:ascii="仿宋_GB2312" w:hAnsi="仿宋" w:eastAsia="仿宋_GB2312" w:cs="仿宋"/>
          <w:sz w:val="28"/>
          <w:szCs w:val="28"/>
        </w:rPr>
        <w:t>夏纯琰、王心悦、李佳凝、陈镟</w:t>
      </w:r>
      <w:r>
        <w:rPr>
          <w:rFonts w:hint="eastAsia" w:ascii="仿宋" w:hAnsi="仿宋" w:eastAsia="仿宋" w:cs="微软雅黑"/>
          <w:sz w:val="28"/>
          <w:szCs w:val="28"/>
        </w:rPr>
        <w:t>沄</w:t>
      </w:r>
      <w:r>
        <w:rPr>
          <w:rFonts w:hint="eastAsia" w:ascii="仿宋_GB2312" w:hAnsi="仿宋" w:eastAsia="仿宋_GB2312" w:cs="仿宋"/>
          <w:sz w:val="28"/>
          <w:szCs w:val="28"/>
        </w:rPr>
        <w:t>、张羽健、黄凯芊、石昊涵、韩贝妮、王蓥倩、张颖、陈思宇、汪芷伊、苏冬媛、段姝羽、张誉文、翟容容、夏翌晴、郭歌、郑柯、刘谨、李江山、程路明、徐畅、井飞</w:t>
      </w:r>
      <w:r>
        <w:rPr>
          <w:rFonts w:hint="eastAsia" w:ascii="仿宋" w:hAnsi="仿宋" w:eastAsia="仿宋" w:cs="微软雅黑"/>
          <w:sz w:val="28"/>
          <w:szCs w:val="28"/>
        </w:rPr>
        <w:t>玥</w:t>
      </w:r>
    </w:p>
    <w:p>
      <w:pPr>
        <w:ind w:firstLine="562" w:firstLineChars="200"/>
        <w:rPr>
          <w:rFonts w:ascii="仿宋_GB2312" w:hAnsi="仿宋" w:eastAsia="仿宋_GB2312" w:cs="仿宋"/>
          <w:bCs/>
          <w:sz w:val="28"/>
          <w:szCs w:val="28"/>
        </w:rPr>
      </w:pPr>
      <w:r>
        <w:rPr>
          <w:rFonts w:hint="eastAsia" w:ascii="仿宋_GB2312" w:hAnsi="仿宋" w:eastAsia="仿宋_GB2312" w:cs="仿宋"/>
          <w:b/>
          <w:bCs/>
          <w:sz w:val="28"/>
          <w:szCs w:val="28"/>
        </w:rPr>
        <w:t xml:space="preserve">旭日工商管理学院 </w:t>
      </w:r>
      <w:r>
        <w:rPr>
          <w:rFonts w:ascii="仿宋_GB2312" w:hAnsi="仿宋" w:eastAsia="仿宋_GB2312" w:cs="仿宋"/>
          <w:b/>
          <w:bCs/>
          <w:sz w:val="28"/>
          <w:szCs w:val="28"/>
        </w:rPr>
        <w:t xml:space="preserve"> </w:t>
      </w:r>
      <w:r>
        <w:rPr>
          <w:rFonts w:hint="eastAsia" w:ascii="仿宋_GB2312" w:hAnsi="仿宋" w:eastAsia="仿宋_GB2312" w:cs="仿宋"/>
          <w:bCs/>
          <w:sz w:val="28"/>
          <w:szCs w:val="28"/>
        </w:rPr>
        <w:t>吕钰菁、陈菲、尚晓凤、谢雨葭、陈梦妍、杨淑婷、郑司瑶、季允庭、冯安欣、杜彦萱、杨思思、李安琪</w:t>
      </w:r>
    </w:p>
    <w:p>
      <w:pPr>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 xml:space="preserve">机械工程学院 </w:t>
      </w:r>
      <w:r>
        <w:rPr>
          <w:rFonts w:ascii="仿宋_GB2312" w:hAnsi="仿宋" w:eastAsia="仿宋_GB2312" w:cs="仿宋"/>
          <w:b/>
          <w:bCs/>
          <w:sz w:val="28"/>
          <w:szCs w:val="28"/>
        </w:rPr>
        <w:t xml:space="preserve"> </w:t>
      </w:r>
      <w:r>
        <w:rPr>
          <w:rFonts w:hint="eastAsia" w:ascii="仿宋_GB2312" w:hAnsi="仿宋" w:eastAsia="仿宋_GB2312" w:cs="仿宋"/>
          <w:sz w:val="28"/>
          <w:szCs w:val="28"/>
        </w:rPr>
        <w:t>赵学功、段鑫博、冯思博、张群杰、房楷琪、李继成、李嘉骏、章蔚然、王一琳、何佳怡、傅婧斐、孙玮琪、仇薛宸、白羽琦、丁文杰、冯治博、赵鑫月、黄韵桐、吴再奕、常天宇</w:t>
      </w:r>
    </w:p>
    <w:p>
      <w:pPr>
        <w:widowControl/>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 xml:space="preserve">信息科学与技术学院 </w:t>
      </w:r>
      <w:r>
        <w:rPr>
          <w:rFonts w:ascii="仿宋_GB2312" w:hAnsi="仿宋" w:eastAsia="仿宋_GB2312" w:cs="仿宋"/>
          <w:b/>
          <w:bCs/>
          <w:sz w:val="28"/>
          <w:szCs w:val="28"/>
        </w:rPr>
        <w:t xml:space="preserve"> </w:t>
      </w:r>
      <w:r>
        <w:rPr>
          <w:rFonts w:hint="eastAsia" w:ascii="仿宋_GB2312" w:hAnsi="仿宋" w:eastAsia="仿宋_GB2312" w:cs="仿宋"/>
          <w:sz w:val="28"/>
          <w:szCs w:val="28"/>
        </w:rPr>
        <w:t>陈权、彭虹凯、林健颖、</w:t>
      </w:r>
      <w:bookmarkStart w:id="0" w:name="_GoBack"/>
      <w:bookmarkEnd w:id="0"/>
      <w:r>
        <w:rPr>
          <w:rFonts w:hint="eastAsia" w:ascii="仿宋_GB2312" w:hAnsi="仿宋" w:eastAsia="仿宋_GB2312" w:cs="仿宋"/>
          <w:sz w:val="28"/>
          <w:szCs w:val="28"/>
        </w:rPr>
        <w:t>韩睿琦、李玲瑕、杨皓博</w:t>
      </w:r>
    </w:p>
    <w:p>
      <w:pPr>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 xml:space="preserve">计算机科学与技术学院 </w:t>
      </w:r>
      <w:r>
        <w:rPr>
          <w:rFonts w:ascii="仿宋_GB2312" w:hAnsi="仿宋" w:eastAsia="仿宋_GB2312" w:cs="仿宋"/>
          <w:b/>
          <w:bCs/>
          <w:sz w:val="28"/>
          <w:szCs w:val="28"/>
        </w:rPr>
        <w:t xml:space="preserve"> </w:t>
      </w:r>
      <w:r>
        <w:rPr>
          <w:rFonts w:hint="eastAsia" w:ascii="仿宋_GB2312" w:hAnsi="仿宋" w:eastAsia="仿宋_GB2312" w:cs="仿宋"/>
          <w:sz w:val="28"/>
          <w:szCs w:val="28"/>
        </w:rPr>
        <w:t>沈天扬、杨昊</w:t>
      </w:r>
      <w:r>
        <w:rPr>
          <w:rFonts w:hint="eastAsia" w:ascii="仿宋" w:hAnsi="仿宋" w:eastAsia="仿宋" w:cs="微软雅黑"/>
          <w:sz w:val="28"/>
          <w:szCs w:val="28"/>
        </w:rPr>
        <w:t>喆</w:t>
      </w:r>
      <w:r>
        <w:rPr>
          <w:rFonts w:hint="eastAsia" w:ascii="仿宋_GB2312" w:hAnsi="仿宋" w:eastAsia="仿宋_GB2312" w:cs="仿宋"/>
          <w:sz w:val="28"/>
          <w:szCs w:val="28"/>
        </w:rPr>
        <w:t>、谢清琳、曹一凡、袁昊</w:t>
      </w:r>
    </w:p>
    <w:p>
      <w:pPr>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 xml:space="preserve">化学与化工学院 </w:t>
      </w:r>
      <w:r>
        <w:rPr>
          <w:rFonts w:ascii="仿宋_GB2312" w:hAnsi="仿宋" w:eastAsia="仿宋_GB2312" w:cs="仿宋"/>
          <w:b/>
          <w:bCs/>
          <w:sz w:val="28"/>
          <w:szCs w:val="28"/>
        </w:rPr>
        <w:t xml:space="preserve"> </w:t>
      </w:r>
      <w:r>
        <w:rPr>
          <w:rFonts w:hint="eastAsia" w:ascii="仿宋_GB2312" w:hAnsi="仿宋" w:eastAsia="仿宋_GB2312" w:cs="仿宋"/>
          <w:sz w:val="28"/>
          <w:szCs w:val="28"/>
        </w:rPr>
        <w:t>朱飞狮、兰雨欣、苗丹阳、孔</w:t>
      </w:r>
      <w:r>
        <w:rPr>
          <w:rFonts w:hint="eastAsia" w:ascii="仿宋" w:hAnsi="仿宋" w:eastAsia="仿宋" w:cs="微软雅黑"/>
          <w:sz w:val="28"/>
          <w:szCs w:val="28"/>
        </w:rPr>
        <w:t>堉</w:t>
      </w:r>
      <w:r>
        <w:rPr>
          <w:rFonts w:hint="eastAsia" w:ascii="仿宋_GB2312" w:hAnsi="仿宋_GB2312" w:eastAsia="仿宋_GB2312" w:cs="仿宋_GB2312"/>
          <w:sz w:val="28"/>
          <w:szCs w:val="28"/>
        </w:rPr>
        <w:t>榕、</w:t>
      </w:r>
      <w:r>
        <w:rPr>
          <w:rFonts w:hint="eastAsia" w:ascii="仿宋_GB2312" w:hAnsi="仿宋" w:eastAsia="仿宋_GB2312" w:cs="仿宋"/>
          <w:sz w:val="28"/>
          <w:szCs w:val="28"/>
        </w:rPr>
        <w:t>何友琴</w:t>
      </w:r>
    </w:p>
    <w:p>
      <w:pPr>
        <w:ind w:firstLine="562" w:firstLineChars="200"/>
        <w:rPr>
          <w:rFonts w:ascii="仿宋_GB2312" w:hAnsi="仿宋" w:eastAsia="仿宋_GB2312"/>
          <w:sz w:val="28"/>
          <w:szCs w:val="28"/>
        </w:rPr>
      </w:pPr>
      <w:r>
        <w:rPr>
          <w:rFonts w:hint="eastAsia" w:ascii="仿宋_GB2312" w:hAnsi="仿宋" w:eastAsia="仿宋_GB2312"/>
          <w:b/>
          <w:bCs/>
          <w:sz w:val="28"/>
          <w:szCs w:val="28"/>
        </w:rPr>
        <w:t xml:space="preserve">材料科学与工程学院 </w:t>
      </w:r>
      <w:r>
        <w:rPr>
          <w:rFonts w:ascii="仿宋_GB2312" w:hAnsi="仿宋" w:eastAsia="仿宋_GB2312"/>
          <w:b/>
          <w:bCs/>
          <w:sz w:val="28"/>
          <w:szCs w:val="28"/>
        </w:rPr>
        <w:t xml:space="preserve"> </w:t>
      </w:r>
      <w:r>
        <w:rPr>
          <w:rFonts w:hint="eastAsia" w:ascii="仿宋_GB2312" w:hAnsi="仿宋" w:eastAsia="仿宋_GB2312"/>
          <w:sz w:val="28"/>
          <w:szCs w:val="28"/>
        </w:rPr>
        <w:t>郭威、谭李斌、贾朋飞、苏凝、明倚天、谢宇豪、郑傲雪、蒋奕</w:t>
      </w:r>
    </w:p>
    <w:p>
      <w:pPr>
        <w:ind w:firstLine="562" w:firstLineChars="200"/>
        <w:rPr>
          <w:rFonts w:ascii="仿宋_GB2312" w:hAnsi="仿宋" w:eastAsia="仿宋_GB2312"/>
          <w:sz w:val="28"/>
          <w:szCs w:val="28"/>
        </w:rPr>
      </w:pPr>
      <w:r>
        <w:rPr>
          <w:rFonts w:hint="eastAsia" w:ascii="仿宋_GB2312" w:hAnsi="仿宋" w:eastAsia="仿宋_GB2312"/>
          <w:b/>
          <w:bCs/>
          <w:sz w:val="28"/>
          <w:szCs w:val="28"/>
        </w:rPr>
        <w:t xml:space="preserve">环境科学与工程学院 </w:t>
      </w:r>
      <w:r>
        <w:rPr>
          <w:rFonts w:ascii="仿宋_GB2312" w:hAnsi="仿宋" w:eastAsia="仿宋_GB2312"/>
          <w:b/>
          <w:bCs/>
          <w:sz w:val="28"/>
          <w:szCs w:val="28"/>
        </w:rPr>
        <w:t xml:space="preserve"> </w:t>
      </w:r>
      <w:r>
        <w:rPr>
          <w:rFonts w:hint="eastAsia" w:ascii="仿宋_GB2312" w:hAnsi="仿宋" w:eastAsia="仿宋_GB2312"/>
          <w:sz w:val="28"/>
          <w:szCs w:val="28"/>
        </w:rPr>
        <w:t>史书源、黄娜、邬莉林、董雪琦、雷啸林、章航华</w:t>
      </w:r>
    </w:p>
    <w:p>
      <w:pPr>
        <w:ind w:firstLine="562" w:firstLineChars="200"/>
        <w:rPr>
          <w:rFonts w:ascii="仿宋_GB2312" w:hAnsi="仿宋" w:eastAsia="仿宋_GB2312"/>
          <w:sz w:val="28"/>
          <w:szCs w:val="28"/>
        </w:rPr>
      </w:pPr>
      <w:r>
        <w:rPr>
          <w:rFonts w:hint="eastAsia" w:ascii="仿宋_GB2312" w:hAnsi="仿宋" w:eastAsia="仿宋_GB2312" w:cs="仿宋"/>
          <w:b/>
          <w:bCs/>
          <w:sz w:val="28"/>
          <w:szCs w:val="28"/>
        </w:rPr>
        <w:t xml:space="preserve">生物与医学工程学院 </w:t>
      </w:r>
      <w:r>
        <w:rPr>
          <w:rFonts w:ascii="仿宋_GB2312" w:hAnsi="仿宋" w:eastAsia="仿宋_GB2312" w:cs="仿宋"/>
          <w:b/>
          <w:bCs/>
          <w:sz w:val="28"/>
          <w:szCs w:val="28"/>
        </w:rPr>
        <w:t xml:space="preserve"> </w:t>
      </w:r>
      <w:r>
        <w:rPr>
          <w:rFonts w:hint="eastAsia" w:ascii="仿宋_GB2312" w:hAnsi="仿宋" w:eastAsia="仿宋_GB2312" w:cs="仿宋"/>
          <w:sz w:val="28"/>
          <w:szCs w:val="28"/>
        </w:rPr>
        <w:t>胡珊珊</w:t>
      </w:r>
    </w:p>
    <w:p>
      <w:pPr>
        <w:ind w:firstLine="562" w:firstLineChars="200"/>
        <w:rPr>
          <w:rFonts w:ascii="仿宋_GB2312" w:hAnsi="仿宋" w:eastAsia="仿宋_GB2312"/>
          <w:sz w:val="28"/>
          <w:szCs w:val="28"/>
        </w:rPr>
      </w:pPr>
      <w:r>
        <w:rPr>
          <w:rFonts w:hint="eastAsia" w:ascii="仿宋_GB2312" w:hAnsi="仿宋" w:eastAsia="仿宋_GB2312"/>
          <w:b/>
          <w:bCs/>
          <w:sz w:val="28"/>
          <w:szCs w:val="28"/>
        </w:rPr>
        <w:t xml:space="preserve">人文学院 </w:t>
      </w:r>
      <w:r>
        <w:rPr>
          <w:rFonts w:ascii="仿宋_GB2312" w:hAnsi="仿宋" w:eastAsia="仿宋_GB2312"/>
          <w:b/>
          <w:bCs/>
          <w:sz w:val="28"/>
          <w:szCs w:val="28"/>
        </w:rPr>
        <w:t xml:space="preserve"> </w:t>
      </w:r>
      <w:r>
        <w:rPr>
          <w:rFonts w:hint="eastAsia" w:ascii="仿宋_GB2312" w:hAnsi="仿宋" w:eastAsia="仿宋_GB2312"/>
          <w:sz w:val="28"/>
          <w:szCs w:val="28"/>
        </w:rPr>
        <w:t>姜云、周可昕、张雨菲、郑伊清、剡晨、金茗诚、李治昊</w:t>
      </w:r>
    </w:p>
    <w:p>
      <w:pPr>
        <w:ind w:firstLine="562" w:firstLineChars="200"/>
        <w:rPr>
          <w:rFonts w:ascii="仿宋_GB2312" w:eastAsia="仿宋_GB2312"/>
          <w:bCs/>
          <w:sz w:val="28"/>
        </w:rPr>
      </w:pPr>
      <w:r>
        <w:rPr>
          <w:rFonts w:hint="eastAsia" w:ascii="仿宋_GB2312" w:hAnsi="仿宋" w:eastAsia="仿宋_GB2312"/>
          <w:b/>
          <w:sz w:val="28"/>
          <w:szCs w:val="28"/>
        </w:rPr>
        <w:t xml:space="preserve">马克思主义学院 </w:t>
      </w:r>
      <w:r>
        <w:rPr>
          <w:rFonts w:ascii="仿宋_GB2312" w:hAnsi="仿宋" w:eastAsia="仿宋_GB2312"/>
          <w:b/>
          <w:sz w:val="28"/>
          <w:szCs w:val="28"/>
        </w:rPr>
        <w:t xml:space="preserve"> </w:t>
      </w:r>
      <w:r>
        <w:rPr>
          <w:rFonts w:hint="eastAsia" w:ascii="仿宋_GB2312" w:eastAsia="仿宋_GB2312"/>
          <w:bCs/>
          <w:sz w:val="28"/>
        </w:rPr>
        <w:t>段怡雯</w:t>
      </w:r>
    </w:p>
    <w:p>
      <w:pPr>
        <w:ind w:firstLine="562" w:firstLineChars="200"/>
        <w:rPr>
          <w:rFonts w:ascii="仿宋_GB2312" w:hAnsi="仿宋" w:eastAsia="仿宋_GB2312"/>
          <w:sz w:val="28"/>
          <w:szCs w:val="28"/>
        </w:rPr>
      </w:pPr>
      <w:r>
        <w:rPr>
          <w:rFonts w:hint="eastAsia" w:ascii="仿宋_GB2312" w:hAnsi="仿宋" w:eastAsia="仿宋_GB2312"/>
          <w:b/>
          <w:bCs/>
          <w:sz w:val="28"/>
          <w:szCs w:val="28"/>
        </w:rPr>
        <w:t xml:space="preserve">理学院 </w:t>
      </w:r>
      <w:r>
        <w:rPr>
          <w:rFonts w:ascii="仿宋_GB2312" w:hAnsi="仿宋" w:eastAsia="仿宋_GB2312"/>
          <w:b/>
          <w:bCs/>
          <w:sz w:val="28"/>
          <w:szCs w:val="28"/>
        </w:rPr>
        <w:t xml:space="preserve"> </w:t>
      </w:r>
      <w:r>
        <w:rPr>
          <w:rFonts w:hint="eastAsia" w:ascii="仿宋_GB2312" w:hAnsi="仿宋" w:eastAsia="仿宋_GB2312"/>
          <w:sz w:val="28"/>
          <w:szCs w:val="28"/>
        </w:rPr>
        <w:t>胡金科、韩浩杰、王黛仪</w:t>
      </w:r>
    </w:p>
    <w:p>
      <w:pPr>
        <w:ind w:firstLine="562" w:firstLineChars="200"/>
        <w:rPr>
          <w:rFonts w:ascii="仿宋_GB2312" w:hAnsi="仿宋" w:eastAsia="仿宋_GB2312"/>
          <w:b/>
          <w:sz w:val="28"/>
          <w:szCs w:val="28"/>
        </w:rPr>
      </w:pPr>
      <w:r>
        <w:rPr>
          <w:rFonts w:hint="eastAsia" w:ascii="仿宋_GB2312" w:hAnsi="仿宋" w:eastAsia="仿宋_GB2312"/>
          <w:b/>
          <w:bCs/>
          <w:sz w:val="28"/>
          <w:szCs w:val="28"/>
        </w:rPr>
        <w:t xml:space="preserve">外语学院 </w:t>
      </w:r>
      <w:r>
        <w:rPr>
          <w:rFonts w:ascii="仿宋_GB2312" w:hAnsi="仿宋" w:eastAsia="仿宋_GB2312"/>
          <w:b/>
          <w:bCs/>
          <w:sz w:val="28"/>
          <w:szCs w:val="28"/>
        </w:rPr>
        <w:t xml:space="preserve"> </w:t>
      </w:r>
      <w:r>
        <w:rPr>
          <w:rFonts w:hint="eastAsia" w:ascii="仿宋_GB2312" w:hAnsi="仿宋" w:eastAsia="仿宋_GB2312"/>
          <w:bCs/>
          <w:sz w:val="28"/>
          <w:szCs w:val="28"/>
        </w:rPr>
        <w:t>杨佳妮、徐一灿、周腾坤、忻元玲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kNmE3YTYwNTZlYjAxMzc5NTAzMTQ2ODI5YzFiYjQifQ=="/>
  </w:docVars>
  <w:rsids>
    <w:rsidRoot w:val="00A10E38"/>
    <w:rsid w:val="00010953"/>
    <w:rsid w:val="00054D95"/>
    <w:rsid w:val="00090607"/>
    <w:rsid w:val="0009599D"/>
    <w:rsid w:val="000A33A2"/>
    <w:rsid w:val="000A6CE1"/>
    <w:rsid w:val="00104F50"/>
    <w:rsid w:val="001213F5"/>
    <w:rsid w:val="00122F07"/>
    <w:rsid w:val="001400CC"/>
    <w:rsid w:val="001401D6"/>
    <w:rsid w:val="0015430E"/>
    <w:rsid w:val="0018229F"/>
    <w:rsid w:val="0019011B"/>
    <w:rsid w:val="0019558F"/>
    <w:rsid w:val="001A662B"/>
    <w:rsid w:val="001C6C70"/>
    <w:rsid w:val="00204534"/>
    <w:rsid w:val="00207F62"/>
    <w:rsid w:val="00215FF1"/>
    <w:rsid w:val="00216E30"/>
    <w:rsid w:val="002355DD"/>
    <w:rsid w:val="00274218"/>
    <w:rsid w:val="002748D3"/>
    <w:rsid w:val="002771DC"/>
    <w:rsid w:val="002C1DFF"/>
    <w:rsid w:val="002D18FE"/>
    <w:rsid w:val="002F0C24"/>
    <w:rsid w:val="002F786F"/>
    <w:rsid w:val="00310442"/>
    <w:rsid w:val="00330235"/>
    <w:rsid w:val="0035476B"/>
    <w:rsid w:val="00365C3F"/>
    <w:rsid w:val="003A4818"/>
    <w:rsid w:val="003B6092"/>
    <w:rsid w:val="003C4341"/>
    <w:rsid w:val="0040223C"/>
    <w:rsid w:val="0040584E"/>
    <w:rsid w:val="00411D58"/>
    <w:rsid w:val="00425357"/>
    <w:rsid w:val="004253AA"/>
    <w:rsid w:val="004615BD"/>
    <w:rsid w:val="00461E88"/>
    <w:rsid w:val="00462687"/>
    <w:rsid w:val="004A5503"/>
    <w:rsid w:val="004A6C18"/>
    <w:rsid w:val="004F1D8C"/>
    <w:rsid w:val="005135EF"/>
    <w:rsid w:val="00521AEC"/>
    <w:rsid w:val="00522A6E"/>
    <w:rsid w:val="005C5238"/>
    <w:rsid w:val="005F5C1C"/>
    <w:rsid w:val="005F6C64"/>
    <w:rsid w:val="00640F3C"/>
    <w:rsid w:val="00655737"/>
    <w:rsid w:val="0066214F"/>
    <w:rsid w:val="00663B59"/>
    <w:rsid w:val="0066651E"/>
    <w:rsid w:val="00673712"/>
    <w:rsid w:val="006C0C60"/>
    <w:rsid w:val="006C4FEC"/>
    <w:rsid w:val="006E3947"/>
    <w:rsid w:val="006F40A4"/>
    <w:rsid w:val="00721BB0"/>
    <w:rsid w:val="007267A1"/>
    <w:rsid w:val="007375B5"/>
    <w:rsid w:val="007428A0"/>
    <w:rsid w:val="007628C3"/>
    <w:rsid w:val="00776923"/>
    <w:rsid w:val="007C5C7B"/>
    <w:rsid w:val="007E5952"/>
    <w:rsid w:val="007F285D"/>
    <w:rsid w:val="007F4C88"/>
    <w:rsid w:val="008718FD"/>
    <w:rsid w:val="008C6525"/>
    <w:rsid w:val="0091178A"/>
    <w:rsid w:val="009375CF"/>
    <w:rsid w:val="00945839"/>
    <w:rsid w:val="00956DCB"/>
    <w:rsid w:val="00994F32"/>
    <w:rsid w:val="009A28EF"/>
    <w:rsid w:val="00A10E38"/>
    <w:rsid w:val="00A62D92"/>
    <w:rsid w:val="00AB25D3"/>
    <w:rsid w:val="00AB4187"/>
    <w:rsid w:val="00AD5B48"/>
    <w:rsid w:val="00AE1E43"/>
    <w:rsid w:val="00AE2B01"/>
    <w:rsid w:val="00B031AE"/>
    <w:rsid w:val="00B05E85"/>
    <w:rsid w:val="00B15439"/>
    <w:rsid w:val="00B2559C"/>
    <w:rsid w:val="00B32334"/>
    <w:rsid w:val="00B72DBC"/>
    <w:rsid w:val="00B82460"/>
    <w:rsid w:val="00BA6BC8"/>
    <w:rsid w:val="00BD66FF"/>
    <w:rsid w:val="00C01366"/>
    <w:rsid w:val="00C207F6"/>
    <w:rsid w:val="00C414AC"/>
    <w:rsid w:val="00C45DA0"/>
    <w:rsid w:val="00C61D1F"/>
    <w:rsid w:val="00C833E5"/>
    <w:rsid w:val="00C92F2D"/>
    <w:rsid w:val="00CC2B27"/>
    <w:rsid w:val="00CF307C"/>
    <w:rsid w:val="00D4147D"/>
    <w:rsid w:val="00D51B49"/>
    <w:rsid w:val="00D55A83"/>
    <w:rsid w:val="00D645CF"/>
    <w:rsid w:val="00D962AA"/>
    <w:rsid w:val="00DB1E87"/>
    <w:rsid w:val="00DC10B5"/>
    <w:rsid w:val="00DD501A"/>
    <w:rsid w:val="00DF48FF"/>
    <w:rsid w:val="00E21FAA"/>
    <w:rsid w:val="00E44DF5"/>
    <w:rsid w:val="00E45FCA"/>
    <w:rsid w:val="00E52F25"/>
    <w:rsid w:val="00E8672B"/>
    <w:rsid w:val="00EA039A"/>
    <w:rsid w:val="00EB7513"/>
    <w:rsid w:val="00ED019C"/>
    <w:rsid w:val="00ED0470"/>
    <w:rsid w:val="00EE4644"/>
    <w:rsid w:val="00F04984"/>
    <w:rsid w:val="00F17224"/>
    <w:rsid w:val="00F6173A"/>
    <w:rsid w:val="00F70E52"/>
    <w:rsid w:val="00F731C5"/>
    <w:rsid w:val="00F85C49"/>
    <w:rsid w:val="00FA273A"/>
    <w:rsid w:val="00FC32D3"/>
    <w:rsid w:val="04F811A8"/>
    <w:rsid w:val="0ECC18E9"/>
    <w:rsid w:val="16A74DFD"/>
    <w:rsid w:val="17043CAE"/>
    <w:rsid w:val="194E7453"/>
    <w:rsid w:val="1B3C25B5"/>
    <w:rsid w:val="1CE6377D"/>
    <w:rsid w:val="1D975E47"/>
    <w:rsid w:val="229C7C52"/>
    <w:rsid w:val="242A28CA"/>
    <w:rsid w:val="2B001013"/>
    <w:rsid w:val="2CF025B6"/>
    <w:rsid w:val="321B76D8"/>
    <w:rsid w:val="34024918"/>
    <w:rsid w:val="354D46BD"/>
    <w:rsid w:val="359405B6"/>
    <w:rsid w:val="35AC6F3C"/>
    <w:rsid w:val="388D6705"/>
    <w:rsid w:val="39E45BD8"/>
    <w:rsid w:val="3B44206B"/>
    <w:rsid w:val="3C8A1017"/>
    <w:rsid w:val="3CB8474B"/>
    <w:rsid w:val="419A5BAB"/>
    <w:rsid w:val="41A25D3E"/>
    <w:rsid w:val="4AD66D95"/>
    <w:rsid w:val="4C4F6AC2"/>
    <w:rsid w:val="4D133FA2"/>
    <w:rsid w:val="4E1823E9"/>
    <w:rsid w:val="4ECE2CC2"/>
    <w:rsid w:val="4FF716E2"/>
    <w:rsid w:val="50A43E01"/>
    <w:rsid w:val="52C760E9"/>
    <w:rsid w:val="568850AA"/>
    <w:rsid w:val="57040CEB"/>
    <w:rsid w:val="59B14918"/>
    <w:rsid w:val="5B7253DC"/>
    <w:rsid w:val="5F2660C7"/>
    <w:rsid w:val="61BD0266"/>
    <w:rsid w:val="61D8593B"/>
    <w:rsid w:val="66465391"/>
    <w:rsid w:val="692C3FBB"/>
    <w:rsid w:val="69E228CC"/>
    <w:rsid w:val="6E1A35D6"/>
    <w:rsid w:val="6F4D247B"/>
    <w:rsid w:val="711974CC"/>
    <w:rsid w:val="73F94664"/>
    <w:rsid w:val="774D7199"/>
    <w:rsid w:val="7F05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日期 字符"/>
    <w:basedOn w:val="6"/>
    <w:link w:val="2"/>
    <w:semiHidden/>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2048-3AD3-4CA4-B63E-38088AFD2863}">
  <ds:schemaRefs/>
</ds:datastoreItem>
</file>

<file path=docProps/app.xml><?xml version="1.0" encoding="utf-8"?>
<Properties xmlns="http://schemas.openxmlformats.org/officeDocument/2006/extended-properties" xmlns:vt="http://schemas.openxmlformats.org/officeDocument/2006/docPropsVTypes">
  <Template>Normal</Template>
  <Pages>10</Pages>
  <Words>3606</Words>
  <Characters>3754</Characters>
  <Lines>28</Lines>
  <Paragraphs>7</Paragraphs>
  <TotalTime>189</TotalTime>
  <ScaleCrop>false</ScaleCrop>
  <LinksUpToDate>false</LinksUpToDate>
  <CharactersWithSpaces>3854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2021-10-02T09:36:00Z</dcterms:created>
  <dc:creator>1344523589@qq.com</dc:creator>
  <cp:lastModifiedBy>张也</cp:lastModifiedBy>
  <cp:lastPrinted>2021-11-25T01:41:00Z</cp:lastPrinted>
  <dcterms:modified xsi:type="dcterms:W3CDTF">2022-11-18T02:37:59Z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7707D3367F30457E9A47323B48178559</vt:lpwstr>
  </property>
</Properties>
</file>